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7" w:rsidRPr="008C4754" w:rsidRDefault="001A06A7" w:rsidP="001A06A7">
      <w:pPr>
        <w:rPr>
          <w:rFonts w:asciiTheme="minorHAnsi" w:hAnsiTheme="minorHAnsi"/>
        </w:rPr>
      </w:pPr>
      <w:r w:rsidRPr="008C4754">
        <w:rPr>
          <w:rFonts w:asciiTheme="minorHAnsi" w:hAnsiTheme="minorHAnsi"/>
        </w:rPr>
        <w:t>Regijski NVO center – Društvo za razvijanje prostovoljnega dela Novo mesto</w:t>
      </w:r>
    </w:p>
    <w:p w:rsidR="001A06A7" w:rsidRPr="008C4754" w:rsidRDefault="001A06A7" w:rsidP="001A06A7">
      <w:pPr>
        <w:rPr>
          <w:rFonts w:asciiTheme="minorHAnsi" w:hAnsiTheme="minorHAnsi"/>
        </w:rPr>
      </w:pPr>
      <w:r w:rsidRPr="008C4754">
        <w:rPr>
          <w:rFonts w:asciiTheme="minorHAnsi" w:hAnsiTheme="minorHAnsi"/>
        </w:rPr>
        <w:t>Rozmanova 30</w:t>
      </w:r>
    </w:p>
    <w:p w:rsidR="001A06A7" w:rsidRPr="008C4754" w:rsidRDefault="001A06A7" w:rsidP="001A06A7">
      <w:pPr>
        <w:rPr>
          <w:rFonts w:asciiTheme="minorHAnsi" w:hAnsiTheme="minorHAnsi"/>
        </w:rPr>
      </w:pPr>
      <w:r w:rsidRPr="008C4754">
        <w:rPr>
          <w:rFonts w:asciiTheme="minorHAnsi" w:hAnsiTheme="minorHAnsi"/>
        </w:rPr>
        <w:t>8000 Novo mesto</w:t>
      </w:r>
    </w:p>
    <w:p w:rsidR="008C4754" w:rsidRPr="008C4754" w:rsidRDefault="008C4754" w:rsidP="001A06A7">
      <w:pPr>
        <w:rPr>
          <w:rFonts w:asciiTheme="minorHAnsi" w:hAnsiTheme="minorHAnsi"/>
        </w:rPr>
      </w:pPr>
    </w:p>
    <w:p w:rsidR="001A06A7" w:rsidRPr="008C4754" w:rsidRDefault="001A06A7" w:rsidP="008C4754">
      <w:pPr>
        <w:jc w:val="right"/>
        <w:rPr>
          <w:rFonts w:asciiTheme="minorHAnsi" w:hAnsiTheme="minorHAnsi"/>
        </w:rPr>
      </w:pPr>
      <w:r w:rsidRPr="008C4754">
        <w:rPr>
          <w:rFonts w:asciiTheme="minorHAnsi" w:hAnsiTheme="minorHAnsi"/>
        </w:rPr>
        <w:t>Novo mesto, 29. 9. 2014</w:t>
      </w:r>
    </w:p>
    <w:p w:rsidR="001A06A7" w:rsidRPr="008C4754" w:rsidRDefault="001A06A7" w:rsidP="001A06A7">
      <w:pPr>
        <w:rPr>
          <w:rFonts w:asciiTheme="minorHAnsi" w:hAnsiTheme="minorHAnsi"/>
        </w:rPr>
      </w:pPr>
    </w:p>
    <w:p w:rsidR="008C4754" w:rsidRPr="008C4754" w:rsidRDefault="008C4754" w:rsidP="001A06A7">
      <w:pPr>
        <w:rPr>
          <w:rFonts w:asciiTheme="minorHAnsi" w:hAnsiTheme="minorHAnsi"/>
        </w:rPr>
      </w:pPr>
    </w:p>
    <w:p w:rsidR="001A06A7" w:rsidRPr="00B2298A" w:rsidRDefault="001A06A7" w:rsidP="001A06A7">
      <w:pPr>
        <w:rPr>
          <w:rFonts w:asciiTheme="minorHAnsi" w:eastAsia="Times New Roman" w:hAnsiTheme="minorHAnsi" w:cs="Times New Roman"/>
          <w:b/>
          <w:color w:val="E36C0A" w:themeColor="accent6" w:themeShade="BF"/>
          <w:sz w:val="36"/>
          <w:szCs w:val="36"/>
        </w:rPr>
      </w:pPr>
      <w:r w:rsidRPr="00B2298A">
        <w:rPr>
          <w:rFonts w:asciiTheme="minorHAnsi" w:eastAsia="Times New Roman" w:hAnsiTheme="minorHAnsi" w:cs="Times New Roman"/>
          <w:b/>
          <w:color w:val="E36C0A" w:themeColor="accent6" w:themeShade="BF"/>
          <w:sz w:val="36"/>
          <w:szCs w:val="36"/>
        </w:rPr>
        <w:t xml:space="preserve">Primerjava med županskimi kandidati na temo sodelovanja z nevladnimi organizacijami: </w:t>
      </w:r>
      <w:r w:rsidR="00AC304A">
        <w:rPr>
          <w:rFonts w:asciiTheme="minorHAnsi" w:eastAsia="Times New Roman" w:hAnsiTheme="minorHAnsi" w:cs="Times New Roman"/>
          <w:b/>
          <w:color w:val="E36C0A" w:themeColor="accent6" w:themeShade="BF"/>
          <w:sz w:val="36"/>
          <w:szCs w:val="36"/>
        </w:rPr>
        <w:t xml:space="preserve">Občina </w:t>
      </w:r>
      <w:r w:rsidR="006F03A7">
        <w:rPr>
          <w:rFonts w:asciiTheme="minorHAnsi" w:eastAsia="Times New Roman" w:hAnsiTheme="minorHAnsi" w:cs="Times New Roman"/>
          <w:b/>
          <w:color w:val="E36C0A" w:themeColor="accent6" w:themeShade="BF"/>
          <w:sz w:val="36"/>
          <w:szCs w:val="36"/>
        </w:rPr>
        <w:t>Ribnica</w:t>
      </w:r>
    </w:p>
    <w:p w:rsidR="001A06A7" w:rsidRPr="008C4754" w:rsidRDefault="001A06A7" w:rsidP="00CD6D00">
      <w:pPr>
        <w:pStyle w:val="Brezrazmikov"/>
        <w:rPr>
          <w:rFonts w:asciiTheme="minorHAnsi" w:hAnsiTheme="minorHAnsi"/>
        </w:rPr>
      </w:pPr>
    </w:p>
    <w:p w:rsidR="00AC304A" w:rsidRDefault="005763AC" w:rsidP="00CD6D00">
      <w:pPr>
        <w:pStyle w:val="Brezrazmikov"/>
        <w:rPr>
          <w:rFonts w:asciiTheme="minorHAnsi" w:hAnsiTheme="minorHAnsi"/>
        </w:rPr>
      </w:pPr>
      <w:r>
        <w:rPr>
          <w:rFonts w:asciiTheme="minorHAnsi" w:hAnsiTheme="minorHAnsi"/>
        </w:rPr>
        <w:t xml:space="preserve">Regijski NVO center je na vse kandidate v izbranih občinah naslovil vprašalnik, ki je namenjen ugotavljanju stališč županskih kandidatov in kandidatk o sodelovanju z društvi in drugimi nevladnimi organizacijami, ter odraža njihov odnos </w:t>
      </w:r>
      <w:r w:rsidR="001A06A7" w:rsidRPr="008C4754">
        <w:rPr>
          <w:rFonts w:asciiTheme="minorHAnsi" w:hAnsiTheme="minorHAnsi"/>
        </w:rPr>
        <w:t xml:space="preserve">do nevladnih organizacij. </w:t>
      </w:r>
      <w:r w:rsidR="00DB2FED">
        <w:rPr>
          <w:rFonts w:asciiTheme="minorHAnsi" w:hAnsiTheme="minorHAnsi"/>
        </w:rPr>
        <w:t xml:space="preserve">Na vprašalnik </w:t>
      </w:r>
      <w:r w:rsidR="00AD284E">
        <w:rPr>
          <w:rFonts w:asciiTheme="minorHAnsi" w:hAnsiTheme="minorHAnsi"/>
        </w:rPr>
        <w:t xml:space="preserve">so odgovorili trije od štirih kandidatov </w:t>
      </w:r>
      <w:r w:rsidR="003C08EB">
        <w:rPr>
          <w:rFonts w:asciiTheme="minorHAnsi" w:hAnsiTheme="minorHAnsi"/>
        </w:rPr>
        <w:t xml:space="preserve">za </w:t>
      </w:r>
      <w:r w:rsidR="005D5C20" w:rsidRPr="008C4754">
        <w:rPr>
          <w:rFonts w:asciiTheme="minorHAnsi" w:hAnsiTheme="minorHAnsi"/>
        </w:rPr>
        <w:t xml:space="preserve">župana </w:t>
      </w:r>
      <w:r w:rsidR="00AD284E">
        <w:rPr>
          <w:rFonts w:asciiTheme="minorHAnsi" w:hAnsiTheme="minorHAnsi"/>
        </w:rPr>
        <w:t xml:space="preserve">oz. županjo </w:t>
      </w:r>
      <w:r w:rsidR="00AC304A">
        <w:rPr>
          <w:rFonts w:asciiTheme="minorHAnsi" w:hAnsiTheme="minorHAnsi"/>
        </w:rPr>
        <w:t xml:space="preserve">Občine </w:t>
      </w:r>
      <w:r w:rsidR="00AD284E">
        <w:rPr>
          <w:rFonts w:asciiTheme="minorHAnsi" w:hAnsiTheme="minorHAnsi"/>
        </w:rPr>
        <w:t xml:space="preserve">Ribnica </w:t>
      </w:r>
      <w:r w:rsidR="005D5C20" w:rsidRPr="008C4754">
        <w:rPr>
          <w:rFonts w:asciiTheme="minorHAnsi" w:hAnsiTheme="minorHAnsi"/>
        </w:rPr>
        <w:t xml:space="preserve">, in </w:t>
      </w:r>
      <w:r w:rsidR="00AD284E">
        <w:rPr>
          <w:rFonts w:asciiTheme="minorHAnsi" w:hAnsiTheme="minorHAnsi"/>
        </w:rPr>
        <w:t xml:space="preserve">sicer so odgovorili: </w:t>
      </w:r>
      <w:r w:rsidR="00191474">
        <w:rPr>
          <w:rFonts w:asciiTheme="minorHAnsi" w:hAnsiTheme="minorHAnsi"/>
        </w:rPr>
        <w:t xml:space="preserve">Aleš </w:t>
      </w:r>
      <w:proofErr w:type="spellStart"/>
      <w:r w:rsidR="00191474">
        <w:rPr>
          <w:rFonts w:asciiTheme="minorHAnsi" w:hAnsiTheme="minorHAnsi"/>
        </w:rPr>
        <w:t>Hoge</w:t>
      </w:r>
      <w:proofErr w:type="spellEnd"/>
      <w:r w:rsidR="00191474">
        <w:rPr>
          <w:rFonts w:asciiTheme="minorHAnsi" w:hAnsiTheme="minorHAnsi"/>
        </w:rPr>
        <w:t xml:space="preserve">, mag. Andreja Škrabec in Jože Levstek. </w:t>
      </w:r>
      <w:r w:rsidR="00F442A2">
        <w:rPr>
          <w:rFonts w:asciiTheme="minorHAnsi" w:hAnsiTheme="minorHAnsi"/>
        </w:rPr>
        <w:t xml:space="preserve">Povratne informacije </w:t>
      </w:r>
      <w:r w:rsidR="00AD284E">
        <w:rPr>
          <w:rFonts w:asciiTheme="minorHAnsi" w:hAnsiTheme="minorHAnsi"/>
        </w:rPr>
        <w:t xml:space="preserve">nismo prejeli s strani </w:t>
      </w:r>
      <w:r w:rsidR="003C08EB">
        <w:rPr>
          <w:rFonts w:asciiTheme="minorHAnsi" w:hAnsiTheme="minorHAnsi"/>
        </w:rPr>
        <w:t xml:space="preserve">županskega </w:t>
      </w:r>
      <w:bookmarkStart w:id="0" w:name="_GoBack"/>
      <w:bookmarkEnd w:id="0"/>
      <w:r w:rsidR="00AD284E">
        <w:rPr>
          <w:rFonts w:asciiTheme="minorHAnsi" w:hAnsiTheme="minorHAnsi"/>
        </w:rPr>
        <w:t xml:space="preserve">kandidata </w:t>
      </w:r>
      <w:r w:rsidR="00546E8A">
        <w:t>Janez</w:t>
      </w:r>
      <w:r w:rsidR="00546E8A">
        <w:t>a Puc</w:t>
      </w:r>
      <w:r w:rsidR="00546E8A">
        <w:t>lj</w:t>
      </w:r>
      <w:r w:rsidR="00546E8A">
        <w:t>a.</w:t>
      </w:r>
    </w:p>
    <w:p w:rsidR="005D5C20" w:rsidRPr="008C4754" w:rsidRDefault="005D5C20" w:rsidP="00CD6D00">
      <w:pPr>
        <w:pStyle w:val="Brezrazmikov"/>
        <w:rPr>
          <w:rFonts w:asciiTheme="minorHAnsi" w:hAnsiTheme="minorHAnsi"/>
        </w:rPr>
      </w:pPr>
    </w:p>
    <w:p w:rsidR="00F442A2" w:rsidRPr="00124125" w:rsidRDefault="005D5C20" w:rsidP="00F442A2">
      <w:pPr>
        <w:pStyle w:val="Brezrazmikov"/>
        <w:rPr>
          <w:rFonts w:asciiTheme="minorHAnsi" w:hAnsiTheme="minorHAnsi"/>
          <w:b/>
        </w:rPr>
      </w:pPr>
      <w:r w:rsidRPr="008C4754">
        <w:rPr>
          <w:rFonts w:asciiTheme="minorHAnsi" w:hAnsiTheme="minorHAnsi"/>
        </w:rPr>
        <w:t>Županski kandidati so objavljeni po vrstnem redu prejetja izpolnjenih vprašalnikov. Vsem kandidatom se za sodelovanje lepo zahvaljujemo.</w:t>
      </w:r>
      <w:r w:rsidR="00F442A2">
        <w:rPr>
          <w:rFonts w:asciiTheme="minorHAnsi" w:hAnsiTheme="minorHAnsi"/>
        </w:rPr>
        <w:t xml:space="preserve"> </w:t>
      </w:r>
      <w:r w:rsidR="00F442A2" w:rsidRPr="00D93D1E">
        <w:rPr>
          <w:rFonts w:asciiTheme="minorHAnsi" w:hAnsiTheme="minorHAnsi"/>
        </w:rPr>
        <w:t xml:space="preserve">Za več informacij smo vam na voljo: drpdnm@gmail.com, </w:t>
      </w:r>
      <w:r w:rsidR="00F442A2" w:rsidRPr="00D93D1E">
        <w:rPr>
          <w:rStyle w:val="skypec2ctextspan"/>
          <w:rFonts w:asciiTheme="minorHAnsi" w:hAnsiTheme="minorHAnsi"/>
        </w:rPr>
        <w:t>07 39 39 311</w:t>
      </w:r>
      <w:r w:rsidR="00F442A2" w:rsidRPr="00124125">
        <w:rPr>
          <w:rFonts w:asciiTheme="minorHAnsi" w:hAnsiTheme="minorHAnsi"/>
          <w:b/>
        </w:rPr>
        <w:t xml:space="preserve"> </w:t>
      </w:r>
    </w:p>
    <w:p w:rsidR="00F442A2" w:rsidRPr="008C4754" w:rsidRDefault="00F442A2" w:rsidP="00F442A2">
      <w:pPr>
        <w:pStyle w:val="Brezrazmikov"/>
        <w:rPr>
          <w:rFonts w:asciiTheme="minorHAnsi" w:hAnsiTheme="minorHAnsi"/>
        </w:rPr>
      </w:pPr>
    </w:p>
    <w:p w:rsidR="00F442A2" w:rsidRPr="008C4754" w:rsidRDefault="00F442A2" w:rsidP="00F442A2">
      <w:pPr>
        <w:pStyle w:val="Brezrazmikov"/>
        <w:rPr>
          <w:rFonts w:asciiTheme="minorHAnsi" w:hAnsiTheme="minorHAnsi"/>
        </w:rPr>
      </w:pPr>
      <w:r w:rsidRPr="008C4754">
        <w:rPr>
          <w:rFonts w:asciiTheme="minorHAnsi" w:hAnsiTheme="minorHAnsi"/>
        </w:rPr>
        <w:t>S spoštovanjem</w:t>
      </w:r>
    </w:p>
    <w:p w:rsidR="00F442A2" w:rsidRPr="008C4754" w:rsidRDefault="00F442A2" w:rsidP="00F442A2">
      <w:pPr>
        <w:pStyle w:val="Brezrazmikov"/>
        <w:rPr>
          <w:rFonts w:asciiTheme="minorHAnsi" w:hAnsiTheme="minorHAnsi"/>
        </w:rPr>
      </w:pPr>
      <w:r w:rsidRPr="008C4754">
        <w:rPr>
          <w:rFonts w:asciiTheme="minorHAnsi" w:hAnsiTheme="minorHAnsi"/>
        </w:rPr>
        <w:t>Maja Žunič Fabjančič</w:t>
      </w:r>
    </w:p>
    <w:p w:rsidR="00F442A2" w:rsidRDefault="00F442A2" w:rsidP="00F442A2">
      <w:pPr>
        <w:pStyle w:val="Brezrazmikov"/>
        <w:rPr>
          <w:rFonts w:asciiTheme="minorHAnsi" w:hAnsiTheme="minorHAnsi"/>
        </w:rPr>
      </w:pPr>
      <w:r w:rsidRPr="008C4754">
        <w:rPr>
          <w:rFonts w:asciiTheme="minorHAnsi" w:hAnsiTheme="minorHAnsi"/>
        </w:rPr>
        <w:t>Koordinatorka projekta Regijski NVO center</w:t>
      </w:r>
    </w:p>
    <w:p w:rsidR="00191474" w:rsidRDefault="00191474" w:rsidP="00F442A2">
      <w:pPr>
        <w:pStyle w:val="Brezrazmikov"/>
        <w:rPr>
          <w:rFonts w:asciiTheme="minorHAnsi" w:hAnsiTheme="minorHAnsi"/>
        </w:rPr>
      </w:pPr>
    </w:p>
    <w:p w:rsidR="00191474" w:rsidRDefault="00191474" w:rsidP="00F442A2">
      <w:pPr>
        <w:pStyle w:val="Brezrazmikov"/>
        <w:rPr>
          <w:rFonts w:asciiTheme="minorHAnsi" w:hAnsiTheme="minorHAnsi"/>
        </w:rPr>
      </w:pPr>
    </w:p>
    <w:p w:rsidR="005D5C20" w:rsidRPr="00B2298A" w:rsidRDefault="005D5C20" w:rsidP="00CD6D00">
      <w:pPr>
        <w:pStyle w:val="Brezrazmikov"/>
        <w:numPr>
          <w:ilvl w:val="0"/>
          <w:numId w:val="16"/>
        </w:numPr>
        <w:pBdr>
          <w:top w:val="single" w:sz="4" w:space="1" w:color="auto"/>
          <w:left w:val="single" w:sz="4" w:space="18"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Ali se strinjate, da društva in druge nevladne organizacije na področjih socialnega varstva, kulture, zdravja, športa, gasilstva idr. pomembno prispevajo k dvigu kakovosti življenja občanov?</w:t>
      </w:r>
    </w:p>
    <w:p w:rsidR="00CD6D00" w:rsidRPr="008C4754" w:rsidRDefault="00CD6D00" w:rsidP="00DB2FED">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pPr>
        <w:rPr>
          <w:rFonts w:asciiTheme="minorHAnsi" w:hAnsiTheme="minorHAnsi"/>
        </w:rPr>
      </w:pPr>
      <w:r>
        <w:rPr>
          <w:rFonts w:asciiTheme="minorHAnsi" w:hAnsiTheme="minorHAnsi"/>
        </w:rPr>
        <w:t xml:space="preserve">Strinjam se, da so nevladne organizacije na navedenih področjih pomembne za dvig kakovosti življenja občanov. Omogočajo vključevanje posameznikov v aktivno družbeno življenje, razvijajo prostovoljstvo, solidarnost med ljudmi ter pripadnost skupini. V določenih okoljih ohranjajo tradicije in s tem negujejo zgodovinsko izročilo.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pPr>
        <w:rPr>
          <w:rFonts w:asciiTheme="minorHAnsi" w:hAnsiTheme="minorHAnsi"/>
        </w:rPr>
      </w:pPr>
      <w:r>
        <w:rPr>
          <w:rFonts w:asciiTheme="minorHAnsi" w:hAnsiTheme="minorHAnsi"/>
        </w:rPr>
        <w:t>Seveda se strinjam.</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pPr>
        <w:rPr>
          <w:rFonts w:asciiTheme="minorHAnsi" w:hAnsiTheme="minorHAnsi"/>
        </w:rPr>
      </w:pPr>
      <w:r>
        <w:rPr>
          <w:rFonts w:asciiTheme="minorHAnsi" w:hAnsiTheme="minorHAnsi"/>
        </w:rPr>
        <w:t>V Ribnici so NVO izredno pomemben nosilec cele vrste dejavnosti in bistveno prispevajo k dvigu kakovosti življenja občanov. So neločljivi del družbenega, družabnega in na mnogih področjih tudi strokovnega življenja v občini.</w:t>
      </w:r>
    </w:p>
    <w:p w:rsidR="00491604" w:rsidRPr="00546E8A" w:rsidRDefault="00491604" w:rsidP="00191474">
      <w:pPr>
        <w:pStyle w:val="Brezrazmikov"/>
        <w:rPr>
          <w:rFonts w:asciiTheme="minorHAnsi" w:hAnsiTheme="minorHAnsi"/>
          <w:b/>
        </w:rPr>
      </w:pP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rPr>
      </w:pPr>
      <w:r w:rsidRPr="00B2298A">
        <w:rPr>
          <w:rFonts w:asciiTheme="minorHAnsi" w:hAnsiTheme="minorHAnsi"/>
          <w:b/>
          <w:color w:val="E36C0A" w:themeColor="accent6" w:themeShade="BF"/>
        </w:rPr>
        <w:t>2. Kaj bi izpostavili kot najbolj pereče probleme v občini?</w:t>
      </w:r>
    </w:p>
    <w:p w:rsidR="004F6ACD" w:rsidRDefault="004F6ACD" w:rsidP="00CD6D00">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pPr>
        <w:rPr>
          <w:rFonts w:asciiTheme="minorHAnsi" w:hAnsiTheme="minorHAnsi"/>
        </w:rPr>
      </w:pPr>
      <w:r>
        <w:rPr>
          <w:rFonts w:asciiTheme="minorHAnsi" w:hAnsiTheme="minorHAnsi"/>
        </w:rPr>
        <w:t xml:space="preserve">Ribnica se glede na svoje razpoložljive vire prepočasi razvija. To je posledica samozadostne politike. Ni dovolj neprofitnih stanovanj, kar je velika ovira za osamosvojitev mladih prebivalcev. Občina ni investirala v obnovo mestnega jedra, npr. fasad, za kar bi lahko pridobila tudi evropska sredstva. Obstaja več objektov, ki predstavljajo infrastrukturo za kulturne dejavnosti, med  drugim tudi Ideal Center. Slednjega je občina </w:t>
      </w:r>
      <w:r>
        <w:rPr>
          <w:rFonts w:asciiTheme="minorHAnsi" w:hAnsiTheme="minorHAnsi"/>
        </w:rPr>
        <w:lastRenderedPageBreak/>
        <w:t xml:space="preserve">pridobila brezplačno, vendar se še vedno ni lotila obnove in problema dodatnih  parkirnih prostorov. Glede na visoko stopnjo zaposlenosti in relativno dobre  gospodarske razvitosti bi morala občina slediti tudi v razvoju družbenih dejavnosti.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pPr>
        <w:rPr>
          <w:rFonts w:asciiTheme="minorHAnsi" w:hAnsiTheme="minorHAnsi"/>
        </w:rPr>
      </w:pPr>
      <w:r>
        <w:rPr>
          <w:rFonts w:asciiTheme="minorHAnsi" w:hAnsiTheme="minorHAnsi"/>
        </w:rPr>
        <w:t xml:space="preserve">V občini Ribnica je žal še vedno pereč problem integracija in izobraževanje romske skupnosti. Več poudarka bi namenila ozaveščanju mladih glede nevarnosti prepovedanih drog in pa ozaveščanju o ločevanju odpadkov. </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pPr>
        <w:rPr>
          <w:rFonts w:asciiTheme="minorHAnsi" w:hAnsiTheme="minorHAnsi"/>
        </w:rPr>
      </w:pPr>
      <w:r>
        <w:rPr>
          <w:rFonts w:asciiTheme="minorHAnsi" w:hAnsiTheme="minorHAnsi"/>
        </w:rPr>
        <w:t xml:space="preserve">Kratkoročne in dolgoročne izzive nenehno rešujemo v sodelovanju z NVO in posameznimi ciljnimi skupinami. Najbolj pereč problem je, ko posamezna ciljna skupina ne želi aktivno sodelovati pri reševanju svojih težav in pričakuje, da bo kdo drug reševal to, kar bi morali sami. Za mnogo področji je občina (ali država) lahko nosilec razvoja, večina področji pa je odvisna tudi od aktivnosti samih ciljnih skupin. </w:t>
      </w:r>
    </w:p>
    <w:p w:rsidR="00DB2FED" w:rsidRPr="00DB2FED" w:rsidRDefault="00DB2FED" w:rsidP="00491604">
      <w:pPr>
        <w:pStyle w:val="Brezrazmikov"/>
        <w:rPr>
          <w:rFonts w:asciiTheme="minorHAnsi" w:hAnsiTheme="minorHAnsi"/>
          <w:b/>
        </w:rPr>
      </w:pPr>
    </w:p>
    <w:p w:rsidR="004F6ACD" w:rsidRPr="008C4754" w:rsidRDefault="004F6AC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3. Pri reševanju katerih problemov vam lahko društva in druge nevladne organizacije po vašem mnenju pomagajo in kako boste društva in druge nevladne organizacije vključevali v reševanje lokalnih problemov?</w:t>
      </w:r>
    </w:p>
    <w:p w:rsidR="00F80BA7" w:rsidRDefault="00F80BA7" w:rsidP="00F80BA7">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pPr>
        <w:rPr>
          <w:rFonts w:asciiTheme="minorHAnsi" w:hAnsiTheme="minorHAnsi"/>
        </w:rPr>
      </w:pPr>
      <w:r>
        <w:rPr>
          <w:rFonts w:asciiTheme="minorHAnsi" w:hAnsiTheme="minorHAnsi"/>
        </w:rPr>
        <w:t xml:space="preserve">Društva in druge nevladne organizacije so dragocene. Z njimi se je potrebno posvetovati glede plana investicij na področju družbenih dejavnosti, programov in delitev sredstev. Zagotoviti jim je potrebno administrativno in drugo pomoč pri izvrševanju njihovega programa, kakor tudi pri izdelavi programov, s katerimi konkurirajo za pridobitev državnih in evropskih sredstev. Primerni prostori za delovanje, medsebojna izmenjava informacij, sodelovanje pri kadrovski politiki so zelo pomembni tako za občino kot za nevladne organizacije. Sodelovati je potrebno pri usposabljanju, motiviranju in nagrajevanju (priznanja) posameznikom, ki so pripravljeni in sposobni voditi skupine, društva in druge nevladne organizacije.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Default="0040434B" w:rsidP="00491604">
      <w:pPr>
        <w:rPr>
          <w:rFonts w:asciiTheme="minorHAnsi" w:hAnsiTheme="minorHAnsi"/>
        </w:rPr>
      </w:pPr>
      <w:r>
        <w:rPr>
          <w:rFonts w:asciiTheme="minorHAnsi" w:hAnsiTheme="minorHAnsi"/>
        </w:rPr>
        <w:t xml:space="preserve">Ni omejitev, na katerih področjih lahko društva ali druge oblike NVO-jev pomagajo oz. sodelujejo pri sooblikovanju občinske politike, zato na tem mestu ne bi nobenega posebej izpostavljala. </w:t>
      </w:r>
    </w:p>
    <w:p w:rsidR="0040434B" w:rsidRPr="001F4D52" w:rsidRDefault="0040434B" w:rsidP="00491604">
      <w:pPr>
        <w:rPr>
          <w:rFonts w:asciiTheme="minorHAnsi" w:hAnsiTheme="minorHAnsi"/>
        </w:rPr>
      </w:pPr>
      <w:r>
        <w:rPr>
          <w:rFonts w:asciiTheme="minorHAnsi" w:hAnsiTheme="minorHAnsi"/>
        </w:rPr>
        <w:t>Pri odločanju o pomembnih projektih, ki močno vplivajo na kvaliteto življenja občanov bomo k sodelovanju povabili tako strokovnjake  iz obravnavanega področja kot tudi zainteresirano javnost, kamor prištevamo NVO-je. V ta namen bomo oblikovali strokovni svet občinske uprave.</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pPr>
        <w:rPr>
          <w:rFonts w:asciiTheme="minorHAnsi" w:hAnsiTheme="minorHAnsi"/>
        </w:rPr>
      </w:pPr>
      <w:r>
        <w:rPr>
          <w:rFonts w:asciiTheme="minorHAnsi" w:hAnsiTheme="minorHAnsi"/>
        </w:rPr>
        <w:t>Vsa aktivna društva praktično dnevno sodelujejo z občino. Pomembnejša kot npr. gasilci, jamarji, planinci, humanitarna društva, turistična, ipd. so tudi strateško povezani z občino in vključeni v vse procese načrtovanja, razvoja  in izboljševanja okolja, kjer delujejo. Želimo si le lahko, da bi bilo tako dobro sodelovanje možno tudi v bodoče.</w:t>
      </w:r>
    </w:p>
    <w:p w:rsidR="00CD6D00" w:rsidRDefault="00CD6D00" w:rsidP="00DB2FED">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4. Ali se vam zdi koristno:</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color w:val="E36C0A" w:themeColor="accent6" w:themeShade="BF"/>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a. Na seje občinskega sveta vabiti društva in druge nevladne organizacije, ki delujejo na področjih, o katerih razpravlja občinski svet?</w:t>
      </w:r>
    </w:p>
    <w:p w:rsidR="004F6ACD" w:rsidRDefault="004F6ACD" w:rsidP="00CD6D00">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r>
        <w:lastRenderedPageBreak/>
        <w:t xml:space="preserve">Na sejo občinskega sveta je potrebno društva in druge nevladne organizacije vabiti, ko se obravnava program občine za področje kulture, športa in sociale. Sicer se kot javnost lahko vedno udeležujejo sej v skladu s poslovnikom o delu občinskega sveta. Spodbujati je potrebno tudi sodelovanje krajevnih skupnosti, članov občinskega sveta, delovnih teles, občinske uprave  z društvi in drugimi nevladnimi organizacijami.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r>
        <w:t>Ne samo, da se mi zdi koristno, zdi se mi nujno. Pa ne samo na sejo, ampak že prej na odbore, ki se pred odločanjem na občinski seji strokovno posvetujejo in kateri so pravzaprav predlagatelji sklepov in odlokov za občinski svet.</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r>
        <w:t>V primerih obravnavanja specifičnih problemov ustanavljamo delovna telesa občinskega sveta, katera predstavljajo rešitve in predloge ter na sejah občinskega sveta tudi aktivno sodelujejo.</w:t>
      </w:r>
    </w:p>
    <w:p w:rsidR="00491604" w:rsidRPr="001F4D52" w:rsidRDefault="00491604" w:rsidP="00491604">
      <w:r>
        <w:t xml:space="preserve">Občinski svet je specifično okolje, katerega delovanje predpisuje državna in lokalna zakonodaja. Težko si predstavljamo, da bi pri odločanju o vseh zadevah lahko širili sezname razpravljavcev. Zato pa že nekaj let poslujemo tako, da so posamezne NVO vključene že v pripravo vsebin, katere obravnava občinski svet in tako uskladimo pričakovanja ter možnosti že v najbolj zgodni fazi odločanja. </w:t>
      </w:r>
    </w:p>
    <w:p w:rsidR="00DB2FED" w:rsidRDefault="00DB2FED" w:rsidP="00DB2FED">
      <w:pPr>
        <w:pStyle w:val="Brezrazmikov"/>
        <w:rPr>
          <w:rFonts w:asciiTheme="minorHAnsi" w:hAnsiTheme="minorHAnsi"/>
          <w:b/>
        </w:rPr>
      </w:pPr>
    </w:p>
    <w:p w:rsidR="00DB2FED" w:rsidRPr="00DB2FED" w:rsidRDefault="00DB2FED" w:rsidP="00DB2FED">
      <w:pPr>
        <w:pStyle w:val="Brezrazmikov"/>
        <w:rPr>
          <w:rFonts w:asciiTheme="minorHAnsi" w:hAnsiTheme="minorHAnsi"/>
          <w:b/>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b. Iskati rešitve skupaj z društvi in drugimi nevladnimi organizacijami ter vključevati društva in druge nevladne organizacije v oblikovanje gradiv in rešitev še preden se obravnavajo na seji občinskega sveta?</w:t>
      </w:r>
    </w:p>
    <w:p w:rsidR="00191474" w:rsidRDefault="00191474" w:rsidP="0019147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r>
        <w:t xml:space="preserve">Na sejo občinskega sveta je lahko uvrščeno le gradivo, ki je strokovno pripravljeno in usklajeno. Vsa gradiva, ki zadevajo društva in nevladne organizacije je po možnosti potrebno predhodno uskladiti tudi z društvi in drugimi nevladnimi organizacijami.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r>
        <w:t>Sem obrazložila že v prejšnjem odgovoru.</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r>
        <w:t>To uspešno izvajamo že vrsto let. Ne le koristno, nujno je sodelovanje z NVO pri številnih pripravah gradiv in odločanju.</w:t>
      </w:r>
    </w:p>
    <w:p w:rsidR="00C94441" w:rsidRDefault="00C94441" w:rsidP="00491604">
      <w:pPr>
        <w:pStyle w:val="Brezrazmikov"/>
        <w:rPr>
          <w:rFonts w:asciiTheme="minorHAnsi" w:hAnsiTheme="minorHAnsi"/>
          <w:b/>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c. Izvajanje nekaterih javnih storitev (npr. izvajanje pomoči na domu, upravljanje objektov ipd.) prenesti na društva in druge nevladne organizacije s ciljem »za enak denar več«? Na katerih področjih vidite priložnost za tovrstno sodelovanje?</w:t>
      </w:r>
    </w:p>
    <w:p w:rsidR="00C94441" w:rsidRDefault="00C94441" w:rsidP="00CD6D00">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r>
        <w:t xml:space="preserve">Izvajanje pomoči na domu, zlasti za ostarele osebe, je mogoče prenesti na društva in druge nevladne organizacije, vendar je potrebno izvajalce predhodno strokovno usposobiti.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r>
        <w:t>Vsekakor, takšno sodelovanje vidim na veliko področjih, naj izpostavim nekatere:  varovanje otrok, oskrba starejših na domu, oblikovanje in vodenje družinskega centra, ki bi povezoval vse generacije, izobraževanje starejših občanov, mladinski center,  delo z duševno motenimi osebami, oblikovanje politike za varovanja okolja in oskrbe z doma pridelano hrano pa tudi na področju širjenja kulturnih in športnih dejavnosti. Še bi lahko naštevala, saj tudi pri tem ni omejitev, le ideje in volja sta potrebna.</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lastRenderedPageBreak/>
        <w:t xml:space="preserve">Jože Levstek, </w:t>
      </w:r>
      <w:r w:rsidRPr="00546E8A">
        <w:rPr>
          <w:b/>
        </w:rPr>
        <w:t>SDS - SLOVENSKA DEMOKRATSKA STRANKA</w:t>
      </w:r>
    </w:p>
    <w:p w:rsidR="00491604" w:rsidRDefault="00491604" w:rsidP="00491604">
      <w:r>
        <w:t xml:space="preserve">Kjerkoli se pojavi NVO, ki je dobro organizirana, že sedaj vzpostavljamo sodelovanja. Zavedati se je potrebno, npr. pomoč na domu pomeni tudi veliko odgovornost za izvajalca te dejavnosti, ki mora biti dobro organizirana, kar pa ne zmore vsaka manjša NVO. Največkrat so pomembnejše dejavnosti – kar je tudi pomoč na domu vezane na državni razpis, ki ima velikokrat zelo stroga pravila za izvajanje. </w:t>
      </w:r>
    </w:p>
    <w:p w:rsidR="00491604" w:rsidRDefault="00491604" w:rsidP="00491604">
      <w:r>
        <w:t>Tako vsekakor sledimo cilju, da se čim več aktivnosti izvaja preko partnerstev v lokalnem nivoju in kjer je to mogoče, posamezne aktivnosti izvajajo NVO.</w:t>
      </w:r>
    </w:p>
    <w:p w:rsidR="00C94441" w:rsidRDefault="00C94441" w:rsidP="00CD6D00">
      <w:pPr>
        <w:pStyle w:val="Brezrazmikov"/>
        <w:rPr>
          <w:rFonts w:asciiTheme="minorHAnsi" w:hAnsiTheme="minorHAnsi"/>
        </w:rPr>
      </w:pPr>
    </w:p>
    <w:p w:rsidR="00DB2FED" w:rsidRPr="008C4754" w:rsidRDefault="00DB2FE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d. Za izvajanje storitev in reševanje problemov z društvi in drugimi nevladnimi organizacijami vzpostavljati javno-zasebna partnerstva? Na katerih področjih vidite priložnost za tovrstno sodelovanje?</w:t>
      </w:r>
    </w:p>
    <w:p w:rsidR="00C94441" w:rsidRDefault="00C94441" w:rsidP="00CD6D00">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r>
        <w:t xml:space="preserve">Javno – zasebno partnerstvo je priložnost za izvajanje storitev in reševanje problemov z društvi in drugimi nevladnimi organizacijami, vendar mora biti transparentno, temeljiti na javnih razpisih, preprečevati je potrebno pojave </w:t>
      </w:r>
      <w:proofErr w:type="spellStart"/>
      <w:r>
        <w:t>klientelizma</w:t>
      </w:r>
      <w:proofErr w:type="spellEnd"/>
      <w:r>
        <w:t xml:space="preserve"> in korupcije.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r>
        <w:t xml:space="preserve">Odgovor je podoben kot zgoraj, ni omejitev, razen tistih, ki jih omejuje zakon o vzpostavljanju javno-zasebnih partnerstev. </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r>
        <w:t>Zakonodaja s področja javno zasebnih partnerstev je izjemno zahtevna in tako ne moremo označevati vsake sklenjene pogodbe s posameznim izvajalcem. Zato raje govorimo o dolgoročnih partnerstvih. Te so pogodbeno vzpostavljena praktično z vsemi NVO, ki izkazujejo potencial za opravljanje določenih aktivnosti, katera sofinancira občina.</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e. Izvajati regionalne razvojne projekte tudi v sodelovanju z društvi in drugimi nevladnimi organizacijami? Na katerih področjih vidite priložnost za tovrstno sodelovanje?</w:t>
      </w:r>
    </w:p>
    <w:p w:rsidR="00F80BA7" w:rsidRDefault="00F80BA7" w:rsidP="00F80BA7">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r>
        <w:t xml:space="preserve">Regionalni razvojni projekti na področju družbenih dejavnosti so priložnost za sodelovanje vseh – gospodarskih subjektov, lokalne samouprave, društev in drugih nevladnih organizacij, z njimi lahko  pridobijo sredstva za izvedbo projektov.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r>
        <w:t>Vsaka oblika dejavnosti, ki se izvaja znotraj ene občine se načeloma lahko izvaja tudi izven občinskih meja. V Sloveniji imamo izjemno veliko število občin, od katerih jih je kar nekaj izjemno majhnih in ne morejo kvalitetno izvajati osnovnih potreb občanov. Zato je zaželeno in smiselno, da se pri dobrih projektih in idejah združujemo tudi z drugimi občinami.</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r>
        <w:t>Ker z NVO sodelujemo na različnih področjih, na vseh teh tudi vidimo možnosti skupnega izvajanja razvojnih projektov (šport, kultura, zdravstvo, sociala, turizem, medgeneracijsko povezovanje, okolje….). Številna delovna ali osebna srečanja imamo z NVO iz lokalnega (in širšega) okolja, preko katerih spodbujamo NVO k prijavljanju projektov. Že dolgo časa velja, da vedno pristopimo (tudi s sofinanciranjem in izkušenimi kadri) k razvojnim projektom.</w:t>
      </w:r>
    </w:p>
    <w:p w:rsidR="00DB2FED" w:rsidRDefault="00DB2FED" w:rsidP="00CD6D00">
      <w:pPr>
        <w:pStyle w:val="Brezrazmikov"/>
        <w:rPr>
          <w:rFonts w:asciiTheme="minorHAnsi" w:hAnsiTheme="minorHAnsi"/>
        </w:rPr>
      </w:pPr>
    </w:p>
    <w:p w:rsidR="00442486" w:rsidRPr="008C4754" w:rsidRDefault="00442486" w:rsidP="00CD6D00">
      <w:pPr>
        <w:pStyle w:val="Brezrazmikov"/>
        <w:rPr>
          <w:rFonts w:asciiTheme="minorHAnsi" w:hAnsiTheme="minorHAnsi"/>
        </w:rPr>
      </w:pPr>
    </w:p>
    <w:p w:rsidR="005D5C20" w:rsidRPr="00AC304A" w:rsidRDefault="005D5C20" w:rsidP="00AC304A">
      <w:pPr>
        <w:pStyle w:val="a"/>
        <w:pBdr>
          <w:top w:val="single" w:sz="4" w:space="1" w:color="auto"/>
          <w:left w:val="single" w:sz="4" w:space="4" w:color="auto"/>
          <w:bottom w:val="single" w:sz="4" w:space="1" w:color="auto"/>
          <w:right w:val="single" w:sz="4" w:space="4" w:color="auto"/>
        </w:pBdr>
        <w:jc w:val="both"/>
        <w:rPr>
          <w:color w:val="E36C0A" w:themeColor="accent6" w:themeShade="BF"/>
          <w:sz w:val="22"/>
          <w:szCs w:val="22"/>
          <w:lang w:val="sl-SI"/>
        </w:rPr>
      </w:pPr>
      <w:r w:rsidRPr="00AC304A">
        <w:rPr>
          <w:rFonts w:asciiTheme="minorHAnsi" w:hAnsiTheme="minorHAnsi"/>
          <w:b/>
          <w:color w:val="E36C0A" w:themeColor="accent6" w:themeShade="BF"/>
        </w:rPr>
        <w:lastRenderedPageBreak/>
        <w:t xml:space="preserve">5. </w:t>
      </w:r>
      <w:r w:rsidR="00AC304A" w:rsidRPr="00AC304A">
        <w:rPr>
          <w:rFonts w:cs="Times New Roman"/>
          <w:b/>
          <w:bCs/>
          <w:color w:val="E36C0A" w:themeColor="accent6" w:themeShade="BF"/>
          <w:sz w:val="22"/>
          <w:szCs w:val="22"/>
        </w:rPr>
        <w:t>Ali bi v vaši občini uvedli večletno financiranje nevladnih organizacij, ki delujejo v javnem interesu in imajo že delno zagotovljena sredstva iz državnih in evropskih virov?</w:t>
      </w:r>
    </w:p>
    <w:p w:rsidR="00821998" w:rsidRDefault="00821998" w:rsidP="00AC304A">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pPr>
        <w:rPr>
          <w:rFonts w:asciiTheme="minorHAnsi" w:hAnsiTheme="minorHAnsi"/>
        </w:rPr>
      </w:pPr>
      <w:r>
        <w:rPr>
          <w:rFonts w:asciiTheme="minorHAnsi" w:hAnsiTheme="minorHAnsi"/>
        </w:rPr>
        <w:t xml:space="preserve">Proračun občine se sprejema za posamezno koledarsko leto.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pPr>
        <w:rPr>
          <w:rFonts w:asciiTheme="minorHAnsi" w:hAnsiTheme="minorHAnsi"/>
        </w:rPr>
      </w:pPr>
      <w:r>
        <w:rPr>
          <w:rFonts w:asciiTheme="minorHAnsi" w:hAnsiTheme="minorHAnsi"/>
        </w:rPr>
        <w:t xml:space="preserve">Ne glede na to, ali ima občina oblikovano letno ali večletno financiranje je smisel delovanja NVO-jev  v tem, da s svojim delom  delujejo v korist občanov. Če bi se pokazalo, da je večletni način financiranja edini primeren in da prinaša koristi ne samo NVO-ju ampak tudi občanom, bi takšen način financiranja tudi uvedla. Drugače pa sem mnenja, da se je v življenju potrebno konstantno truditi in če si dober, ter se tvoj trud odraža v zadovoljstvu občanov, potem ni bojazni, da ne bi iz leta v leto NVO dobival podporo tudi s strani občine. </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pPr>
        <w:rPr>
          <w:rFonts w:asciiTheme="minorHAnsi" w:hAnsiTheme="minorHAnsi"/>
        </w:rPr>
      </w:pPr>
      <w:r>
        <w:rPr>
          <w:rFonts w:asciiTheme="minorHAnsi" w:hAnsiTheme="minorHAnsi"/>
        </w:rPr>
        <w:t xml:space="preserve">To imamo že uvedeno na dva načina. Občina Ribnica že vrsto let izvaja večletne projekte, tudi skupaj z NVO. To je nujno, ker že vrsto let prijavljamo ali sodelujemo pri različnih projektih, ki so večletni in je tako nujno tudi večletno (so) financiranje. Občinski proračuni so res pretežno enoletni , vendar občine zavezujejo tudi podpisane pogodbe o večletnih </w:t>
      </w:r>
      <w:r>
        <w:rPr>
          <w:rFonts w:asciiTheme="minorHAnsi" w:hAnsiTheme="minorHAnsi"/>
        </w:rPr>
        <w:t>financiranjih</w:t>
      </w:r>
      <w:r>
        <w:rPr>
          <w:rFonts w:asciiTheme="minorHAnsi" w:hAnsiTheme="minorHAnsi"/>
        </w:rPr>
        <w:t>, kar sodelujoči vedo in tako tudi izvajajo določene aktivnosti. Po drugi strani se tudi ve za osnovno logiko proračuna, v katerem so verjetno brez izjeme v vseh občinah tudi postavke za različna področja, kjer delujejo NVO. Zanesljivo pa je tako v Ribnici. Tako se točno ve, koliko je namenjeno posamezni dejavnosti in na koliko sredstev in za katere vsebine lahko NVO računajo tudi v naslednjih letih. Cilj je vsekakor tudi za nas, da vzpostavljamo čim več projektnega večletnega sodelovanja, ker so tu obveznosti, aktivnosti in sredstva najbolje opredeljena.</w:t>
      </w:r>
    </w:p>
    <w:p w:rsidR="00C94441" w:rsidRDefault="00C94441" w:rsidP="00CD6D00">
      <w:pPr>
        <w:pStyle w:val="Brezrazmikov"/>
        <w:rPr>
          <w:rFonts w:asciiTheme="minorHAnsi" w:hAnsiTheme="minorHAnsi"/>
        </w:rPr>
      </w:pPr>
    </w:p>
    <w:p w:rsidR="00491604" w:rsidRPr="008C4754" w:rsidRDefault="00491604" w:rsidP="00CD6D00">
      <w:pPr>
        <w:pStyle w:val="Brezrazmikov"/>
        <w:rPr>
          <w:rFonts w:asciiTheme="minorHAnsi" w:hAnsiTheme="minorHAnsi"/>
        </w:rPr>
      </w:pPr>
    </w:p>
    <w:p w:rsidR="00C94441" w:rsidRPr="00AC304A" w:rsidRDefault="00AC304A" w:rsidP="00AC304A">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b/>
          <w:color w:val="E36C0A" w:themeColor="accent6" w:themeShade="BF"/>
        </w:rPr>
        <w:t xml:space="preserve">6. </w:t>
      </w:r>
      <w:r w:rsidRPr="00AC304A">
        <w:rPr>
          <w:rFonts w:cs="Times New Roman"/>
          <w:b/>
          <w:bCs/>
          <w:color w:val="E36C0A" w:themeColor="accent6" w:themeShade="BF"/>
        </w:rPr>
        <w:t>Ali bi v vaši občini uvedli županovo posvetovalno telo na področju nevladnega sektorja?</w:t>
      </w:r>
    </w:p>
    <w:p w:rsidR="00C94441" w:rsidRDefault="00C94441" w:rsidP="00491604">
      <w:pPr>
        <w:pStyle w:val="Brezrazmikov"/>
        <w:rPr>
          <w:rFonts w:asciiTheme="minorHAnsi" w:hAnsiTheme="minorHAnsi"/>
        </w:rPr>
      </w:pPr>
    </w:p>
    <w:p w:rsidR="0040434B" w:rsidRPr="0049160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pPr>
        <w:rPr>
          <w:rFonts w:asciiTheme="minorHAnsi" w:hAnsiTheme="minorHAnsi"/>
        </w:rPr>
      </w:pPr>
      <w:r>
        <w:rPr>
          <w:rFonts w:asciiTheme="minorHAnsi" w:hAnsiTheme="minorHAnsi"/>
        </w:rPr>
        <w:t xml:space="preserve">Vsekakor, posvetovalno telo bi sestavljali predstavniki društev in nevladnih organizacij, občinske uprave, krajevnih skupnosti.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pPr>
        <w:rPr>
          <w:rFonts w:asciiTheme="minorHAnsi" w:hAnsiTheme="minorHAnsi"/>
        </w:rPr>
      </w:pPr>
      <w:r>
        <w:rPr>
          <w:rFonts w:asciiTheme="minorHAnsi" w:hAnsiTheme="minorHAnsi"/>
        </w:rPr>
        <w:t>Kot sem zapisala že zgoraj, v mojem programu imamo uvedbo strokovnega sveta, na katerega bi vabili tiste strokovnjake in tiste NVO-je, ki bi glede na izbrano temo lahko doprinesli k kvalitetnejši razpravi. Posebej odbora za NVO-je ali posebnega posvetovalnega telesa samo za NVO-je ne bi uvajala.</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pPr>
        <w:rPr>
          <w:rFonts w:asciiTheme="minorHAnsi" w:hAnsiTheme="minorHAnsi"/>
        </w:rPr>
      </w:pPr>
      <w:r>
        <w:rPr>
          <w:rFonts w:asciiTheme="minorHAnsi" w:hAnsiTheme="minorHAnsi"/>
        </w:rPr>
        <w:t>Ribniška občina ima oblikovanih že sedaj več delovnih teles za tovrstno sodelovanje. Če bi vaša zamisel predstavljala dodano vrednost pri našem delu smo vedno pripravljeni na sodelovanje, ki bi vsem nam lajšalo delo in prinašalo dobre rezultate za naše občane. Tako je na načelni ravni zamisel zelo zanimiva, morali pa jo boste podrobneje predstaviti, da skupaj ocenimo optimalni način.</w:t>
      </w:r>
    </w:p>
    <w:p w:rsidR="00F80BA7" w:rsidRPr="00F80BA7" w:rsidRDefault="00F80BA7" w:rsidP="00F80BA7">
      <w:pPr>
        <w:pStyle w:val="Brezrazmikov"/>
        <w:rPr>
          <w:rFonts w:asciiTheme="minorHAnsi" w:hAnsiTheme="minorHAnsi"/>
          <w:b/>
        </w:rPr>
      </w:pPr>
    </w:p>
    <w:p w:rsidR="00821998" w:rsidRPr="008C4754" w:rsidRDefault="00821998" w:rsidP="00CD6D00">
      <w:pPr>
        <w:pStyle w:val="Brezrazmikov"/>
        <w:rPr>
          <w:rFonts w:asciiTheme="minorHAnsi" w:hAnsiTheme="minorHAnsi"/>
        </w:rPr>
      </w:pPr>
    </w:p>
    <w:p w:rsidR="005D5C20" w:rsidRPr="00AC304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rFonts w:asciiTheme="minorHAnsi" w:hAnsiTheme="minorHAnsi"/>
          <w:b/>
          <w:color w:val="E36C0A" w:themeColor="accent6" w:themeShade="BF"/>
        </w:rPr>
        <w:t>7. Ali boste pri sprejemanju strateških dokumentov aktivno vključevali nevladne organizacije, ki delujejo na področjih, ki jih strateški dokumenti obravnavajo</w:t>
      </w:r>
      <w:r w:rsidR="00AC304A" w:rsidRPr="00AC304A">
        <w:rPr>
          <w:rFonts w:asciiTheme="minorHAnsi" w:hAnsiTheme="minorHAnsi"/>
          <w:b/>
          <w:color w:val="E36C0A" w:themeColor="accent6" w:themeShade="BF"/>
        </w:rPr>
        <w:t xml:space="preserve"> </w:t>
      </w:r>
      <w:r w:rsidR="00AC304A" w:rsidRPr="00AC304A">
        <w:rPr>
          <w:rFonts w:cs="Times New Roman"/>
          <w:b/>
          <w:bCs/>
          <w:color w:val="E36C0A" w:themeColor="accent6" w:themeShade="BF"/>
        </w:rPr>
        <w:t>(mladina, kultura ipd.)</w:t>
      </w:r>
      <w:r w:rsidRPr="00AC304A">
        <w:rPr>
          <w:rFonts w:asciiTheme="minorHAnsi" w:hAnsiTheme="minorHAnsi"/>
          <w:b/>
          <w:color w:val="E36C0A" w:themeColor="accent6" w:themeShade="BF"/>
        </w:rPr>
        <w:t>?</w:t>
      </w:r>
    </w:p>
    <w:p w:rsidR="00F80BA7" w:rsidRDefault="00F80BA7" w:rsidP="00F80BA7">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Aleš </w:t>
      </w:r>
      <w:proofErr w:type="spellStart"/>
      <w:r w:rsidRPr="00546E8A">
        <w:rPr>
          <w:rFonts w:asciiTheme="minorHAnsi" w:hAnsiTheme="minorHAnsi"/>
          <w:b/>
        </w:rPr>
        <w:t>Hoge</w:t>
      </w:r>
      <w:proofErr w:type="spellEnd"/>
      <w:r w:rsidRPr="00546E8A">
        <w:rPr>
          <w:rFonts w:asciiTheme="minorHAnsi" w:hAnsiTheme="minorHAnsi"/>
          <w:b/>
        </w:rPr>
        <w:t xml:space="preserve">, </w:t>
      </w:r>
      <w:r w:rsidRPr="00546E8A">
        <w:rPr>
          <w:b/>
        </w:rPr>
        <w:t>ZDRUŽENA LEVICA (DEMOKRATIČNA STRANKA DELA - DSD)</w:t>
      </w:r>
    </w:p>
    <w:p w:rsidR="0040434B" w:rsidRPr="001F4D52" w:rsidRDefault="0040434B" w:rsidP="00491604">
      <w:pPr>
        <w:rPr>
          <w:rFonts w:asciiTheme="minorHAnsi" w:hAnsiTheme="minorHAnsi"/>
        </w:rPr>
      </w:pPr>
      <w:r>
        <w:rPr>
          <w:rFonts w:asciiTheme="minorHAnsi" w:hAnsiTheme="minorHAnsi"/>
        </w:rPr>
        <w:t xml:space="preserve">Društva in nevladne organizacije morajo imeti priložnost sodelovanja  pri obravnavi strateških dokumentov na področjih, ki jih zadevajo. </w:t>
      </w:r>
    </w:p>
    <w:p w:rsidR="00191474" w:rsidRPr="00546E8A" w:rsidRDefault="00191474" w:rsidP="00491604">
      <w:pPr>
        <w:pStyle w:val="Brezrazmikov"/>
        <w:rPr>
          <w:rFonts w:asciiTheme="minorHAnsi" w:hAnsiTheme="minorHAnsi"/>
          <w:b/>
        </w:rPr>
      </w:pPr>
    </w:p>
    <w:p w:rsidR="00191474" w:rsidRDefault="00191474" w:rsidP="00491604">
      <w:pPr>
        <w:pStyle w:val="Brezrazmikov"/>
        <w:rPr>
          <w:b/>
        </w:rPr>
      </w:pPr>
      <w:r w:rsidRPr="00546E8A">
        <w:rPr>
          <w:rFonts w:asciiTheme="minorHAnsi" w:hAnsiTheme="minorHAnsi"/>
          <w:b/>
        </w:rPr>
        <w:t xml:space="preserve">Mag. Andreja Škrabec, </w:t>
      </w:r>
      <w:r w:rsidRPr="00546E8A">
        <w:rPr>
          <w:b/>
        </w:rPr>
        <w:t>MATEJA ERJAVEC LOVŠIN IN SKUPINA VOLIVCEV</w:t>
      </w:r>
    </w:p>
    <w:p w:rsidR="0040434B" w:rsidRPr="001F4D52" w:rsidRDefault="0040434B" w:rsidP="00491604">
      <w:pPr>
        <w:rPr>
          <w:rFonts w:asciiTheme="minorHAnsi" w:hAnsiTheme="minorHAnsi"/>
        </w:rPr>
      </w:pPr>
      <w:r>
        <w:rPr>
          <w:rFonts w:asciiTheme="minorHAnsi" w:hAnsiTheme="minorHAnsi"/>
        </w:rPr>
        <w:t>Kot sem že večkrat omenila v prejšnjih odgovorih , naj  moj odgovor glede tega še enkrat ponovim jasno in glasno : DA. Upam pa, da se bodo na povabila k sodelovanju NVO-ji tudi odzvali.</w:t>
      </w:r>
    </w:p>
    <w:p w:rsidR="00191474" w:rsidRPr="00546E8A" w:rsidRDefault="00191474" w:rsidP="00491604">
      <w:pPr>
        <w:pStyle w:val="Brezrazmikov"/>
        <w:rPr>
          <w:rFonts w:asciiTheme="minorHAnsi" w:hAnsiTheme="minorHAnsi"/>
          <w:b/>
        </w:rPr>
      </w:pPr>
    </w:p>
    <w:p w:rsidR="00191474" w:rsidRPr="00546E8A" w:rsidRDefault="00191474" w:rsidP="00491604">
      <w:pPr>
        <w:pStyle w:val="Brezrazmikov"/>
        <w:rPr>
          <w:rFonts w:asciiTheme="minorHAnsi" w:hAnsiTheme="minorHAnsi"/>
          <w:b/>
        </w:rPr>
      </w:pPr>
      <w:r w:rsidRPr="00546E8A">
        <w:rPr>
          <w:rFonts w:asciiTheme="minorHAnsi" w:hAnsiTheme="minorHAnsi"/>
          <w:b/>
        </w:rPr>
        <w:t xml:space="preserve">Jože Levstek, </w:t>
      </w:r>
      <w:r w:rsidRPr="00546E8A">
        <w:rPr>
          <w:b/>
        </w:rPr>
        <w:t>SDS - SLOVENSKA DEMOKRATSKA STRANKA</w:t>
      </w:r>
    </w:p>
    <w:p w:rsidR="00491604" w:rsidRPr="001F4D52" w:rsidRDefault="00491604" w:rsidP="00491604">
      <w:pPr>
        <w:rPr>
          <w:rFonts w:asciiTheme="minorHAnsi" w:hAnsiTheme="minorHAnsi"/>
        </w:rPr>
      </w:pPr>
      <w:r>
        <w:rPr>
          <w:rFonts w:asciiTheme="minorHAnsi" w:hAnsiTheme="minorHAnsi"/>
        </w:rPr>
        <w:t>Vse ciljne skupine, vključno z NVO bodo redno vključevane pri strateškem odločanju.</w:t>
      </w:r>
    </w:p>
    <w:p w:rsidR="00DD1E62" w:rsidRPr="008C4754" w:rsidRDefault="00DD1E62" w:rsidP="00CD6D00">
      <w:pPr>
        <w:pStyle w:val="Brezrazmikov"/>
        <w:rPr>
          <w:rFonts w:asciiTheme="minorHAnsi" w:hAnsiTheme="minorHAnsi"/>
        </w:rPr>
      </w:pPr>
    </w:p>
    <w:sectPr w:rsidR="00DD1E62" w:rsidRPr="008C4754" w:rsidSect="0095275A">
      <w:headerReference w:type="default" r:id="rId9"/>
      <w:pgSz w:w="11906" w:h="16838"/>
      <w:pgMar w:top="2410"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A0" w:rsidRDefault="00C067A0" w:rsidP="00091A1C">
      <w:r>
        <w:separator/>
      </w:r>
    </w:p>
  </w:endnote>
  <w:endnote w:type="continuationSeparator" w:id="0">
    <w:p w:rsidR="00C067A0" w:rsidRDefault="00C067A0" w:rsidP="000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A0" w:rsidRDefault="00C067A0" w:rsidP="00091A1C">
      <w:r>
        <w:separator/>
      </w:r>
    </w:p>
  </w:footnote>
  <w:footnote w:type="continuationSeparator" w:id="0">
    <w:p w:rsidR="00C067A0" w:rsidRDefault="00C067A0" w:rsidP="000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4F" w:rsidRDefault="00E216C8">
    <w:pPr>
      <w:pStyle w:val="Glava"/>
    </w:pPr>
    <w:r w:rsidRPr="00E216C8">
      <w:rPr>
        <w:noProof/>
      </w:rPr>
      <w:drawing>
        <wp:anchor distT="0" distB="0" distL="114300" distR="114300" simplePos="0" relativeHeight="251660288" behindDoc="1" locked="0" layoutInCell="1" allowOverlap="1" wp14:anchorId="1B59D168" wp14:editId="5FC3350E">
          <wp:simplePos x="0" y="0"/>
          <wp:positionH relativeFrom="column">
            <wp:posOffset>1335405</wp:posOffset>
          </wp:positionH>
          <wp:positionV relativeFrom="paragraph">
            <wp:posOffset>48260</wp:posOffset>
          </wp:positionV>
          <wp:extent cx="752475" cy="727075"/>
          <wp:effectExtent l="0" t="0" r="9525" b="0"/>
          <wp:wrapNone/>
          <wp:docPr id="13" name="Slika 13"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PDNM_logo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8">
      <w:rPr>
        <w:noProof/>
      </w:rPr>
      <w:drawing>
        <wp:anchor distT="0" distB="0" distL="114300" distR="114300" simplePos="0" relativeHeight="251659264" behindDoc="1" locked="0" layoutInCell="1" allowOverlap="1" wp14:anchorId="5ED755B7" wp14:editId="06004273">
          <wp:simplePos x="0" y="0"/>
          <wp:positionH relativeFrom="column">
            <wp:posOffset>2662555</wp:posOffset>
          </wp:positionH>
          <wp:positionV relativeFrom="paragraph">
            <wp:posOffset>7620</wp:posOffset>
          </wp:positionV>
          <wp:extent cx="645160" cy="762000"/>
          <wp:effectExtent l="0" t="0" r="2540" b="0"/>
          <wp:wrapNone/>
          <wp:docPr id="12" name="Slika 12"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4F">
      <w:rPr>
        <w:noProof/>
      </w:rPr>
      <w:drawing>
        <wp:inline distT="0" distB="0" distL="0" distR="0" wp14:anchorId="5301D7A5" wp14:editId="08BAB2AE">
          <wp:extent cx="895350" cy="781178"/>
          <wp:effectExtent l="0" t="0" r="0" b="0"/>
          <wp:docPr id="1" name="Slika 1" descr="C:\Users\tinkapobalinka\Dropbox\Tina D\CNVOS\strukturni 2014-2015\skupne akcije\lokalne volitve 2014\logo_moja dru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kapobalinka\Dropbox\Tina D\CNVOS\strukturni 2014-2015\skupne akcije\lokalne volitve 2014\logo_moja druzb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81178"/>
                  </a:xfrm>
                  <a:prstGeom prst="rect">
                    <a:avLst/>
                  </a:prstGeom>
                  <a:noFill/>
                  <a:ln>
                    <a:noFill/>
                  </a:ln>
                </pic:spPr>
              </pic:pic>
            </a:graphicData>
          </a:graphic>
        </wp:inline>
      </w:drawing>
    </w:r>
    <w:r>
      <w:t xml:space="preserve">            </w:t>
    </w:r>
    <w:r w:rsidR="00867F4F">
      <w:tab/>
    </w:r>
    <w:r w:rsidR="00867F4F">
      <w:tab/>
    </w:r>
    <w:r w:rsidR="00867F4F">
      <w:rPr>
        <w:noProof/>
      </w:rPr>
      <w:drawing>
        <wp:inline distT="0" distB="0" distL="0" distR="0" wp14:anchorId="7D65799A" wp14:editId="38F6F238">
          <wp:extent cx="1879600" cy="449563"/>
          <wp:effectExtent l="0" t="0" r="6350" b="8255"/>
          <wp:docPr id="3" name="Slika 3" descr="http://www.cnvos.si/images/project/logo-cn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vos.si/images/project/logo-cnv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600" cy="4495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3D"/>
    <w:multiLevelType w:val="hybridMultilevel"/>
    <w:tmpl w:val="9962B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17480"/>
    <w:multiLevelType w:val="hybridMultilevel"/>
    <w:tmpl w:val="718CA1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F836EC"/>
    <w:multiLevelType w:val="hybridMultilevel"/>
    <w:tmpl w:val="9BC8B856"/>
    <w:lvl w:ilvl="0" w:tplc="F1563020">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0C10D7"/>
    <w:multiLevelType w:val="hybridMultilevel"/>
    <w:tmpl w:val="87C86CB8"/>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D85E83"/>
    <w:multiLevelType w:val="hybridMultilevel"/>
    <w:tmpl w:val="0BD89F96"/>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40E2A96"/>
    <w:multiLevelType w:val="hybridMultilevel"/>
    <w:tmpl w:val="03145D70"/>
    <w:lvl w:ilvl="0" w:tplc="A4747BFA">
      <w:start w:val="2"/>
      <w:numFmt w:val="bullet"/>
      <w:lvlText w:val="-"/>
      <w:lvlJc w:val="left"/>
      <w:pPr>
        <w:ind w:left="720" w:hanging="360"/>
      </w:pPr>
      <w:rPr>
        <w:rFonts w:ascii="Cambria" w:eastAsia="Times New Roman" w:hAnsi="Cambria"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7697B7A"/>
    <w:multiLevelType w:val="hybridMultilevel"/>
    <w:tmpl w:val="6FFC7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3E5FB3"/>
    <w:multiLevelType w:val="hybridMultilevel"/>
    <w:tmpl w:val="1F927F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D91ED0"/>
    <w:multiLevelType w:val="hybridMultilevel"/>
    <w:tmpl w:val="6C72AD02"/>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7360425"/>
    <w:multiLevelType w:val="hybridMultilevel"/>
    <w:tmpl w:val="50CAB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F447932"/>
    <w:multiLevelType w:val="hybridMultilevel"/>
    <w:tmpl w:val="E34A173A"/>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F6856"/>
    <w:multiLevelType w:val="hybridMultilevel"/>
    <w:tmpl w:val="F3860C6C"/>
    <w:lvl w:ilvl="0" w:tplc="AF722AC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AFD27B4"/>
    <w:multiLevelType w:val="hybridMultilevel"/>
    <w:tmpl w:val="B596B3F4"/>
    <w:lvl w:ilvl="0" w:tplc="F9F4AB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57563D8"/>
    <w:multiLevelType w:val="hybridMultilevel"/>
    <w:tmpl w:val="67A6A4C6"/>
    <w:lvl w:ilvl="0" w:tplc="4D367BAE">
      <w:start w:val="4"/>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674CF0"/>
    <w:multiLevelType w:val="hybridMultilevel"/>
    <w:tmpl w:val="8A906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C9A0089"/>
    <w:multiLevelType w:val="hybridMultilevel"/>
    <w:tmpl w:val="E9C822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7"/>
  </w:num>
  <w:num w:numId="5">
    <w:abstractNumId w:val="5"/>
  </w:num>
  <w:num w:numId="6">
    <w:abstractNumId w:val="3"/>
  </w:num>
  <w:num w:numId="7">
    <w:abstractNumId w:val="4"/>
  </w:num>
  <w:num w:numId="8">
    <w:abstractNumId w:val="8"/>
  </w:num>
  <w:num w:numId="9">
    <w:abstractNumId w:val="14"/>
  </w:num>
  <w:num w:numId="10">
    <w:abstractNumId w:val="9"/>
  </w:num>
  <w:num w:numId="11">
    <w:abstractNumId w:val="11"/>
  </w:num>
  <w:num w:numId="12">
    <w:abstractNumId w:val="13"/>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3"/>
    <w:rsid w:val="00003490"/>
    <w:rsid w:val="00050683"/>
    <w:rsid w:val="00091A1C"/>
    <w:rsid w:val="000F20E1"/>
    <w:rsid w:val="001030E5"/>
    <w:rsid w:val="001176EC"/>
    <w:rsid w:val="00121CED"/>
    <w:rsid w:val="00124125"/>
    <w:rsid w:val="00152AE5"/>
    <w:rsid w:val="00180B30"/>
    <w:rsid w:val="00185D09"/>
    <w:rsid w:val="00191474"/>
    <w:rsid w:val="00194DEB"/>
    <w:rsid w:val="001A06A7"/>
    <w:rsid w:val="001C386B"/>
    <w:rsid w:val="001F6F83"/>
    <w:rsid w:val="002060A0"/>
    <w:rsid w:val="002132E6"/>
    <w:rsid w:val="002349E0"/>
    <w:rsid w:val="00283008"/>
    <w:rsid w:val="002E32C1"/>
    <w:rsid w:val="00325C5C"/>
    <w:rsid w:val="00326492"/>
    <w:rsid w:val="003735F6"/>
    <w:rsid w:val="003A090E"/>
    <w:rsid w:val="003C08EB"/>
    <w:rsid w:val="003C1E52"/>
    <w:rsid w:val="003E3875"/>
    <w:rsid w:val="003F240E"/>
    <w:rsid w:val="003F7874"/>
    <w:rsid w:val="0040434B"/>
    <w:rsid w:val="00434FFF"/>
    <w:rsid w:val="00442486"/>
    <w:rsid w:val="00470359"/>
    <w:rsid w:val="00476F41"/>
    <w:rsid w:val="00486203"/>
    <w:rsid w:val="00491604"/>
    <w:rsid w:val="004D286B"/>
    <w:rsid w:val="004D574F"/>
    <w:rsid w:val="004E34F0"/>
    <w:rsid w:val="004F6ACD"/>
    <w:rsid w:val="00530C5A"/>
    <w:rsid w:val="00534E0D"/>
    <w:rsid w:val="00546D5A"/>
    <w:rsid w:val="00546E8A"/>
    <w:rsid w:val="005763AC"/>
    <w:rsid w:val="005B2EEF"/>
    <w:rsid w:val="005C2471"/>
    <w:rsid w:val="005D42AB"/>
    <w:rsid w:val="005D5C20"/>
    <w:rsid w:val="005E255A"/>
    <w:rsid w:val="00645BCD"/>
    <w:rsid w:val="00694256"/>
    <w:rsid w:val="006C2BAD"/>
    <w:rsid w:val="006E73BC"/>
    <w:rsid w:val="006F03A7"/>
    <w:rsid w:val="0071309E"/>
    <w:rsid w:val="00713D75"/>
    <w:rsid w:val="00726A7C"/>
    <w:rsid w:val="00746E41"/>
    <w:rsid w:val="00756E2B"/>
    <w:rsid w:val="00792E39"/>
    <w:rsid w:val="007F0DA3"/>
    <w:rsid w:val="00821998"/>
    <w:rsid w:val="00856E85"/>
    <w:rsid w:val="00867F4F"/>
    <w:rsid w:val="008C4754"/>
    <w:rsid w:val="008F07A0"/>
    <w:rsid w:val="0095275A"/>
    <w:rsid w:val="009823FE"/>
    <w:rsid w:val="00A17137"/>
    <w:rsid w:val="00A2063D"/>
    <w:rsid w:val="00A25270"/>
    <w:rsid w:val="00AC304A"/>
    <w:rsid w:val="00AD284E"/>
    <w:rsid w:val="00B03F37"/>
    <w:rsid w:val="00B2298A"/>
    <w:rsid w:val="00B31CC2"/>
    <w:rsid w:val="00B57FBF"/>
    <w:rsid w:val="00B7477F"/>
    <w:rsid w:val="00B869FD"/>
    <w:rsid w:val="00BD5850"/>
    <w:rsid w:val="00C01582"/>
    <w:rsid w:val="00C067A0"/>
    <w:rsid w:val="00C65F06"/>
    <w:rsid w:val="00C666C7"/>
    <w:rsid w:val="00C76269"/>
    <w:rsid w:val="00C915D4"/>
    <w:rsid w:val="00C94441"/>
    <w:rsid w:val="00CB40FE"/>
    <w:rsid w:val="00CC0659"/>
    <w:rsid w:val="00CD6D00"/>
    <w:rsid w:val="00CE76B3"/>
    <w:rsid w:val="00D31DE8"/>
    <w:rsid w:val="00D8041F"/>
    <w:rsid w:val="00D93D1E"/>
    <w:rsid w:val="00DA698A"/>
    <w:rsid w:val="00DB0193"/>
    <w:rsid w:val="00DB2FED"/>
    <w:rsid w:val="00DD1E62"/>
    <w:rsid w:val="00DD7A14"/>
    <w:rsid w:val="00E10945"/>
    <w:rsid w:val="00E216C8"/>
    <w:rsid w:val="00E24872"/>
    <w:rsid w:val="00E42D1F"/>
    <w:rsid w:val="00EE1897"/>
    <w:rsid w:val="00EF04CE"/>
    <w:rsid w:val="00F018B0"/>
    <w:rsid w:val="00F22BC0"/>
    <w:rsid w:val="00F442A2"/>
    <w:rsid w:val="00F73BDB"/>
    <w:rsid w:val="00F80BA7"/>
    <w:rsid w:val="00FA5508"/>
    <w:rsid w:val="00FB7E9C"/>
    <w:rsid w:val="00FC6078"/>
    <w:rsid w:val="00FD2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2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70">
          <w:marLeft w:val="0"/>
          <w:marRight w:val="0"/>
          <w:marTop w:val="0"/>
          <w:marBottom w:val="0"/>
          <w:divBdr>
            <w:top w:val="none" w:sz="0" w:space="0" w:color="auto"/>
            <w:left w:val="none" w:sz="0" w:space="0" w:color="auto"/>
            <w:bottom w:val="none" w:sz="0" w:space="0" w:color="auto"/>
            <w:right w:val="none" w:sz="0" w:space="0" w:color="auto"/>
          </w:divBdr>
        </w:div>
        <w:div w:id="440493097">
          <w:marLeft w:val="0"/>
          <w:marRight w:val="0"/>
          <w:marTop w:val="0"/>
          <w:marBottom w:val="0"/>
          <w:divBdr>
            <w:top w:val="none" w:sz="0" w:space="0" w:color="auto"/>
            <w:left w:val="none" w:sz="0" w:space="0" w:color="auto"/>
            <w:bottom w:val="none" w:sz="0" w:space="0" w:color="auto"/>
            <w:right w:val="none" w:sz="0" w:space="0" w:color="auto"/>
          </w:divBdr>
          <w:divsChild>
            <w:div w:id="1396319375">
              <w:marLeft w:val="0"/>
              <w:marRight w:val="0"/>
              <w:marTop w:val="0"/>
              <w:marBottom w:val="0"/>
              <w:divBdr>
                <w:top w:val="none" w:sz="0" w:space="0" w:color="auto"/>
                <w:left w:val="none" w:sz="0" w:space="0" w:color="auto"/>
                <w:bottom w:val="none" w:sz="0" w:space="0" w:color="auto"/>
                <w:right w:val="none" w:sz="0" w:space="0" w:color="auto"/>
              </w:divBdr>
              <w:divsChild>
                <w:div w:id="1034118700">
                  <w:marLeft w:val="0"/>
                  <w:marRight w:val="0"/>
                  <w:marTop w:val="45"/>
                  <w:marBottom w:val="45"/>
                  <w:divBdr>
                    <w:top w:val="none" w:sz="0" w:space="0" w:color="auto"/>
                    <w:left w:val="none" w:sz="0" w:space="0" w:color="auto"/>
                    <w:bottom w:val="single" w:sz="6" w:space="0" w:color="CCCCCC"/>
                    <w:right w:val="none" w:sz="0" w:space="0" w:color="auto"/>
                  </w:divBdr>
                  <w:divsChild>
                    <w:div w:id="826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735">
      <w:bodyDiv w:val="1"/>
      <w:marLeft w:val="0"/>
      <w:marRight w:val="0"/>
      <w:marTop w:val="0"/>
      <w:marBottom w:val="0"/>
      <w:divBdr>
        <w:top w:val="none" w:sz="0" w:space="0" w:color="auto"/>
        <w:left w:val="none" w:sz="0" w:space="0" w:color="auto"/>
        <w:bottom w:val="none" w:sz="0" w:space="0" w:color="auto"/>
        <w:right w:val="none" w:sz="0" w:space="0" w:color="auto"/>
      </w:divBdr>
      <w:divsChild>
        <w:div w:id="334722138">
          <w:marLeft w:val="0"/>
          <w:marRight w:val="0"/>
          <w:marTop w:val="0"/>
          <w:marBottom w:val="0"/>
          <w:divBdr>
            <w:top w:val="none" w:sz="0" w:space="0" w:color="auto"/>
            <w:left w:val="none" w:sz="0" w:space="0" w:color="auto"/>
            <w:bottom w:val="none" w:sz="0" w:space="0" w:color="auto"/>
            <w:right w:val="none" w:sz="0" w:space="0" w:color="auto"/>
          </w:divBdr>
          <w:divsChild>
            <w:div w:id="1777367616">
              <w:marLeft w:val="0"/>
              <w:marRight w:val="0"/>
              <w:marTop w:val="0"/>
              <w:marBottom w:val="0"/>
              <w:divBdr>
                <w:top w:val="none" w:sz="0" w:space="0" w:color="auto"/>
                <w:left w:val="none" w:sz="0" w:space="0" w:color="auto"/>
                <w:bottom w:val="none" w:sz="0" w:space="0" w:color="auto"/>
                <w:right w:val="none" w:sz="0" w:space="0" w:color="auto"/>
              </w:divBdr>
              <w:divsChild>
                <w:div w:id="239029082">
                  <w:marLeft w:val="0"/>
                  <w:marRight w:val="0"/>
                  <w:marTop w:val="0"/>
                  <w:marBottom w:val="0"/>
                  <w:divBdr>
                    <w:top w:val="none" w:sz="0" w:space="0" w:color="auto"/>
                    <w:left w:val="none" w:sz="0" w:space="0" w:color="auto"/>
                    <w:bottom w:val="none" w:sz="0" w:space="0" w:color="auto"/>
                    <w:right w:val="none" w:sz="0" w:space="0" w:color="auto"/>
                  </w:divBdr>
                  <w:divsChild>
                    <w:div w:id="1595895856">
                      <w:marLeft w:val="0"/>
                      <w:marRight w:val="0"/>
                      <w:marTop w:val="45"/>
                      <w:marBottom w:val="45"/>
                      <w:divBdr>
                        <w:top w:val="none" w:sz="0" w:space="0" w:color="auto"/>
                        <w:left w:val="none" w:sz="0" w:space="0" w:color="auto"/>
                        <w:bottom w:val="single" w:sz="6" w:space="0" w:color="CCCCCC"/>
                        <w:right w:val="none" w:sz="0" w:space="0" w:color="auto"/>
                      </w:divBdr>
                      <w:divsChild>
                        <w:div w:id="1300961000">
                          <w:marLeft w:val="222"/>
                          <w:marRight w:val="0"/>
                          <w:marTop w:val="0"/>
                          <w:marBottom w:val="0"/>
                          <w:divBdr>
                            <w:top w:val="none" w:sz="0" w:space="0" w:color="auto"/>
                            <w:left w:val="none" w:sz="0" w:space="0" w:color="auto"/>
                            <w:bottom w:val="none" w:sz="0" w:space="0" w:color="auto"/>
                            <w:right w:val="none" w:sz="0" w:space="0" w:color="auto"/>
                          </w:divBdr>
                          <w:divsChild>
                            <w:div w:id="672799354">
                              <w:marLeft w:val="0"/>
                              <w:marRight w:val="0"/>
                              <w:marTop w:val="0"/>
                              <w:marBottom w:val="0"/>
                              <w:divBdr>
                                <w:top w:val="none" w:sz="0" w:space="0" w:color="auto"/>
                                <w:left w:val="none" w:sz="0" w:space="0" w:color="auto"/>
                                <w:bottom w:val="none" w:sz="0" w:space="0" w:color="auto"/>
                                <w:right w:val="none" w:sz="0" w:space="0" w:color="auto"/>
                              </w:divBdr>
                              <w:divsChild>
                                <w:div w:id="657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7C33-0719-4258-B293-9F1652F4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2349</Words>
  <Characters>13391</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tinkapobalinka</dc:creator>
  <cp:lastModifiedBy>Uporabnik</cp:lastModifiedBy>
  <cp:revision>11</cp:revision>
  <cp:lastPrinted>2014-09-29T09:38:00Z</cp:lastPrinted>
  <dcterms:created xsi:type="dcterms:W3CDTF">2014-09-29T14:58:00Z</dcterms:created>
  <dcterms:modified xsi:type="dcterms:W3CDTF">2014-09-29T15:42:00Z</dcterms:modified>
</cp:coreProperties>
</file>