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685FAF" w:rsidP="008C4754">
      <w:pPr>
        <w:jc w:val="right"/>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column">
              <wp:posOffset>7459345</wp:posOffset>
            </wp:positionH>
            <wp:positionV relativeFrom="paragraph">
              <wp:posOffset>564515</wp:posOffset>
            </wp:positionV>
            <wp:extent cx="2062480" cy="474980"/>
            <wp:effectExtent l="0" t="0" r="0" b="1270"/>
            <wp:wrapNone/>
            <wp:docPr id="11" name="Slika 11"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9" cstate="print">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58240" behindDoc="0" locked="0" layoutInCell="1" allowOverlap="1">
            <wp:simplePos x="0" y="0"/>
            <wp:positionH relativeFrom="column">
              <wp:posOffset>7459345</wp:posOffset>
            </wp:positionH>
            <wp:positionV relativeFrom="paragraph">
              <wp:posOffset>564515</wp:posOffset>
            </wp:positionV>
            <wp:extent cx="2062480" cy="474980"/>
            <wp:effectExtent l="0" t="0" r="0" b="1270"/>
            <wp:wrapNone/>
            <wp:docPr id="9" name="Slika 9"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9" cstate="print">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6A7" w:rsidRPr="008C4754">
        <w:rPr>
          <w:rFonts w:asciiTheme="minorHAnsi" w:hAnsiTheme="minorHAnsi"/>
        </w:rPr>
        <w:t>Novo</w:t>
      </w:r>
      <w:bookmarkStart w:id="0" w:name="_GoBack"/>
      <w:bookmarkEnd w:id="0"/>
      <w:r w:rsidR="001A06A7" w:rsidRPr="008C4754">
        <w:rPr>
          <w:rFonts w:asciiTheme="minorHAnsi" w:hAnsiTheme="minorHAnsi"/>
        </w:rPr>
        <w:t xml:space="preserve">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 xml:space="preserve">Občina </w:t>
      </w:r>
      <w:r w:rsidR="00CC3EFA">
        <w:rPr>
          <w:rFonts w:asciiTheme="minorHAnsi" w:eastAsia="Times New Roman" w:hAnsiTheme="minorHAnsi" w:cs="Times New Roman"/>
          <w:b/>
          <w:color w:val="E36C0A" w:themeColor="accent6" w:themeShade="BF"/>
          <w:sz w:val="36"/>
          <w:szCs w:val="36"/>
        </w:rPr>
        <w:t>Metlika</w:t>
      </w:r>
    </w:p>
    <w:p w:rsidR="001A06A7" w:rsidRPr="008C4754" w:rsidRDefault="001A06A7" w:rsidP="00CD6D00">
      <w:pPr>
        <w:pStyle w:val="Brezrazmikov"/>
        <w:rPr>
          <w:rFonts w:asciiTheme="minorHAnsi" w:hAnsiTheme="minorHAnsi"/>
        </w:rPr>
      </w:pPr>
    </w:p>
    <w:p w:rsidR="00AC304A"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DB2FED">
        <w:rPr>
          <w:rFonts w:asciiTheme="minorHAnsi" w:hAnsiTheme="minorHAnsi"/>
        </w:rPr>
        <w:t xml:space="preserve">Na vprašalnik </w:t>
      </w:r>
      <w:r w:rsidR="00177417">
        <w:rPr>
          <w:rFonts w:asciiTheme="minorHAnsi" w:hAnsiTheme="minorHAnsi"/>
        </w:rPr>
        <w:t xml:space="preserve">je odgovoril eden od dveh kandidatov za </w:t>
      </w:r>
      <w:r w:rsidR="00DB7F7A">
        <w:rPr>
          <w:rFonts w:asciiTheme="minorHAnsi" w:hAnsiTheme="minorHAnsi"/>
        </w:rPr>
        <w:t>župn</w:t>
      </w:r>
      <w:r w:rsidR="00177417">
        <w:rPr>
          <w:rFonts w:asciiTheme="minorHAnsi" w:hAnsiTheme="minorHAnsi"/>
        </w:rPr>
        <w:t>a</w:t>
      </w:r>
      <w:r w:rsidR="00DB7F7A">
        <w:rPr>
          <w:rFonts w:asciiTheme="minorHAnsi" w:hAnsiTheme="minorHAnsi"/>
        </w:rPr>
        <w:t xml:space="preserve"> </w:t>
      </w:r>
      <w:r w:rsidR="00AC304A">
        <w:rPr>
          <w:rFonts w:asciiTheme="minorHAnsi" w:hAnsiTheme="minorHAnsi"/>
        </w:rPr>
        <w:t xml:space="preserve">Občine </w:t>
      </w:r>
      <w:r w:rsidR="005D42AB">
        <w:rPr>
          <w:rFonts w:asciiTheme="minorHAnsi" w:hAnsiTheme="minorHAnsi"/>
        </w:rPr>
        <w:t>Črnomelj</w:t>
      </w:r>
      <w:r w:rsidR="005D5C20" w:rsidRPr="008C4754">
        <w:rPr>
          <w:rFonts w:asciiTheme="minorHAnsi" w:hAnsiTheme="minorHAnsi"/>
        </w:rPr>
        <w:t>, in sicer</w:t>
      </w:r>
      <w:r w:rsidR="00177417">
        <w:rPr>
          <w:rFonts w:asciiTheme="minorHAnsi" w:hAnsiTheme="minorHAnsi"/>
        </w:rPr>
        <w:t xml:space="preserve"> je odgovoril</w:t>
      </w:r>
      <w:r w:rsidR="005D5C20" w:rsidRPr="008C4754">
        <w:rPr>
          <w:rFonts w:asciiTheme="minorHAnsi" w:hAnsiTheme="minorHAnsi"/>
        </w:rPr>
        <w:t xml:space="preserve">: </w:t>
      </w:r>
      <w:r w:rsidR="00177417">
        <w:rPr>
          <w:rFonts w:asciiTheme="minorHAnsi" w:hAnsiTheme="minorHAnsi"/>
        </w:rPr>
        <w:t>Boštjan Kočevar</w:t>
      </w:r>
      <w:r w:rsidR="005D42AB">
        <w:rPr>
          <w:rFonts w:asciiTheme="minorHAnsi" w:hAnsiTheme="minorHAnsi"/>
        </w:rPr>
        <w:t>.</w:t>
      </w:r>
      <w:r w:rsidR="00DB2FED">
        <w:rPr>
          <w:rFonts w:asciiTheme="minorHAnsi" w:hAnsiTheme="minorHAnsi"/>
        </w:rPr>
        <w:t xml:space="preserve"> </w:t>
      </w:r>
      <w:r w:rsidR="00F442A2">
        <w:rPr>
          <w:rFonts w:asciiTheme="minorHAnsi" w:hAnsiTheme="minorHAnsi"/>
        </w:rPr>
        <w:t xml:space="preserve">Povratne informacije </w:t>
      </w:r>
      <w:r w:rsidR="006C2BAD">
        <w:rPr>
          <w:rFonts w:asciiTheme="minorHAnsi" w:hAnsiTheme="minorHAnsi"/>
        </w:rPr>
        <w:t xml:space="preserve">nismo prejeli s strani </w:t>
      </w:r>
      <w:r w:rsidR="00177417">
        <w:rPr>
          <w:rFonts w:asciiTheme="minorHAnsi" w:hAnsiTheme="minorHAnsi"/>
        </w:rPr>
        <w:t xml:space="preserve">županskega kandidata Darka Zevnika. </w:t>
      </w:r>
    </w:p>
    <w:p w:rsidR="005D5C20" w:rsidRPr="008C4754" w:rsidRDefault="005D5C20"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DB2FED" w:rsidRDefault="00DB2FED" w:rsidP="00CD6D00">
      <w:pPr>
        <w:pStyle w:val="Brezrazmikov"/>
        <w:rPr>
          <w:rFonts w:asciiTheme="minorHAnsi" w:hAnsiTheme="minorHAnsi"/>
        </w:rPr>
      </w:pPr>
    </w:p>
    <w:p w:rsidR="00177417" w:rsidRPr="00177417" w:rsidRDefault="00177417" w:rsidP="00CD6D00">
      <w:pPr>
        <w:pStyle w:val="Brezrazmikov"/>
        <w:rPr>
          <w:rFonts w:asciiTheme="minorHAnsi" w:hAnsiTheme="minorHAnsi"/>
          <w:b/>
        </w:rPr>
      </w:pPr>
    </w:p>
    <w:p w:rsidR="00DB2FED" w:rsidRPr="008C4754" w:rsidRDefault="00DB2FED" w:rsidP="00CD6D00">
      <w:pPr>
        <w:pStyle w:val="Brezrazmikov"/>
        <w:rPr>
          <w:rFonts w:asciiTheme="minorHAnsi" w:hAnsiTheme="minorHAnsi"/>
        </w:rPr>
      </w:pP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DB2FED">
      <w:pPr>
        <w:pStyle w:val="Brezrazmikov"/>
        <w:rPr>
          <w:rFonts w:asciiTheme="minorHAnsi" w:hAnsiTheme="minorHAnsi"/>
          <w:b/>
        </w:rPr>
      </w:pPr>
    </w:p>
    <w:p w:rsidR="00CE07BC" w:rsidRDefault="00CE07BC" w:rsidP="00CD6D00">
      <w:pPr>
        <w:pStyle w:val="Brezrazmikov"/>
        <w:rPr>
          <w:rFonts w:asciiTheme="minorHAnsi" w:hAnsiTheme="minorHAnsi"/>
        </w:rPr>
      </w:pPr>
      <w:r w:rsidRPr="00177417">
        <w:rPr>
          <w:rFonts w:asciiTheme="minorHAnsi" w:hAnsiTheme="minorHAnsi"/>
          <w:b/>
        </w:rPr>
        <w:t>Boštjan Kočevar, Andrej Kočevar in skupina volivcev</w:t>
      </w:r>
      <w:r>
        <w:rPr>
          <w:rFonts w:asciiTheme="minorHAnsi" w:hAnsiTheme="minorHAnsi"/>
        </w:rPr>
        <w:t xml:space="preserve"> </w:t>
      </w:r>
    </w:p>
    <w:p w:rsidR="004F6ACD" w:rsidRDefault="008F630C" w:rsidP="00CD6D00">
      <w:pPr>
        <w:pStyle w:val="Brezrazmikov"/>
        <w:rPr>
          <w:rFonts w:asciiTheme="minorHAnsi" w:hAnsiTheme="minorHAnsi"/>
        </w:rPr>
      </w:pPr>
      <w:r>
        <w:rPr>
          <w:rFonts w:asciiTheme="minorHAnsi" w:hAnsiTheme="minorHAnsi"/>
        </w:rPr>
        <w:t>Skorajda lahko trdimo, da imajo pri tem levji delež.</w:t>
      </w:r>
    </w:p>
    <w:p w:rsidR="00CE07BC" w:rsidRPr="008C4754" w:rsidRDefault="00CE07BC"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B2298A">
        <w:rPr>
          <w:rFonts w:asciiTheme="minorHAnsi" w:hAnsiTheme="minorHAnsi"/>
          <w:b/>
          <w:color w:val="E36C0A" w:themeColor="accent6" w:themeShade="BF"/>
        </w:rPr>
        <w:t>2. Kaj bi izpostavili kot najbolj pereče probleme v občini?</w:t>
      </w:r>
    </w:p>
    <w:p w:rsidR="00CE07BC" w:rsidRDefault="00CE07BC" w:rsidP="00CE07BC">
      <w:pPr>
        <w:pStyle w:val="Brezrazmikov"/>
        <w:rPr>
          <w:rFonts w:asciiTheme="minorHAnsi" w:hAnsiTheme="minorHAnsi"/>
          <w:b/>
        </w:rPr>
      </w:pPr>
    </w:p>
    <w:p w:rsidR="004F6ACD" w:rsidRDefault="00CE07BC" w:rsidP="00CE07BC">
      <w:pPr>
        <w:pStyle w:val="Brezrazmikov"/>
        <w:rPr>
          <w:rFonts w:asciiTheme="minorHAnsi" w:hAnsiTheme="minorHAnsi"/>
          <w:b/>
        </w:rPr>
      </w:pPr>
      <w:r w:rsidRPr="00177417">
        <w:rPr>
          <w:rFonts w:asciiTheme="minorHAnsi" w:hAnsiTheme="minorHAnsi"/>
          <w:b/>
        </w:rPr>
        <w:t>Boštjan Kočevar, Andrej Kočevar in skupina volivcev</w:t>
      </w:r>
    </w:p>
    <w:p w:rsidR="008F630C" w:rsidRPr="00A67D96" w:rsidRDefault="008F630C" w:rsidP="00CE07BC">
      <w:pPr>
        <w:rPr>
          <w:rFonts w:asciiTheme="minorHAnsi" w:hAnsiTheme="minorHAnsi"/>
        </w:rPr>
      </w:pPr>
      <w:r>
        <w:rPr>
          <w:rFonts w:asciiTheme="minorHAnsi" w:hAnsiTheme="minorHAnsi"/>
        </w:rPr>
        <w:t xml:space="preserve">Nezaposlenost in slaba prometna infrastruktura ter posledično izseljevanje mladih. </w:t>
      </w:r>
    </w:p>
    <w:p w:rsidR="00DB2FED" w:rsidRPr="00DB2FED" w:rsidRDefault="00DB2FED" w:rsidP="00CE07BC">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F80BA7" w:rsidRDefault="00F80BA7" w:rsidP="00F80BA7">
      <w:pPr>
        <w:pStyle w:val="Brezrazmikov"/>
        <w:rPr>
          <w:rFonts w:asciiTheme="minorHAnsi" w:hAnsiTheme="minorHAnsi"/>
          <w:b/>
        </w:rPr>
      </w:pPr>
    </w:p>
    <w:p w:rsidR="00CE07BC" w:rsidRDefault="00CE07BC" w:rsidP="00CE07BC">
      <w:pPr>
        <w:rPr>
          <w:rFonts w:asciiTheme="minorHAnsi" w:hAnsiTheme="minorHAnsi"/>
        </w:rPr>
      </w:pPr>
      <w:r w:rsidRPr="00177417">
        <w:rPr>
          <w:rFonts w:asciiTheme="minorHAnsi" w:hAnsiTheme="minorHAnsi"/>
          <w:b/>
        </w:rPr>
        <w:t>Boštjan Kočevar, Andrej Kočevar in skupina volivcev</w:t>
      </w:r>
    </w:p>
    <w:p w:rsidR="008F630C" w:rsidRPr="00A67D96" w:rsidRDefault="008F630C" w:rsidP="00CE07BC">
      <w:pPr>
        <w:rPr>
          <w:rFonts w:asciiTheme="minorHAnsi" w:hAnsiTheme="minorHAnsi"/>
        </w:rPr>
      </w:pPr>
      <w:r>
        <w:rPr>
          <w:rFonts w:asciiTheme="minorHAnsi" w:hAnsiTheme="minorHAnsi"/>
        </w:rPr>
        <w:t xml:space="preserve">Vsekakor se društva in nevladne organizacije lažje povezujejo s širšim krogom občanov, potemtakem bi jih morala občina vključevati v soodločanje pri </w:t>
      </w:r>
      <w:r w:rsidRPr="00EB1B80">
        <w:rPr>
          <w:rFonts w:asciiTheme="minorHAnsi" w:hAnsiTheme="minorHAnsi"/>
        </w:rPr>
        <w:t>šport</w:t>
      </w:r>
      <w:r>
        <w:rPr>
          <w:rFonts w:asciiTheme="minorHAnsi" w:hAnsiTheme="minorHAnsi"/>
        </w:rPr>
        <w:t>u, gasilcih, humanitarni dejavnosti</w:t>
      </w:r>
      <w:r w:rsidRPr="00EB1B80">
        <w:rPr>
          <w:rFonts w:asciiTheme="minorHAnsi" w:hAnsiTheme="minorHAnsi"/>
        </w:rPr>
        <w:t>, kultur</w:t>
      </w:r>
      <w:r>
        <w:rPr>
          <w:rFonts w:asciiTheme="minorHAnsi" w:hAnsiTheme="minorHAnsi"/>
        </w:rPr>
        <w:t>i</w:t>
      </w:r>
      <w:r w:rsidRPr="00EB1B80">
        <w:rPr>
          <w:rFonts w:asciiTheme="minorHAnsi" w:hAnsiTheme="minorHAnsi"/>
        </w:rPr>
        <w:t>,</w:t>
      </w:r>
      <w:r>
        <w:rPr>
          <w:rFonts w:asciiTheme="minorHAnsi" w:hAnsiTheme="minorHAnsi"/>
        </w:rPr>
        <w:t xml:space="preserve"> zdravem načinu življenja, ekologiji,...</w:t>
      </w:r>
    </w:p>
    <w:p w:rsidR="00CD6D00" w:rsidRDefault="00CD6D00" w:rsidP="00CE07BC">
      <w:pPr>
        <w:pStyle w:val="Brezrazmikov"/>
        <w:rPr>
          <w:rFonts w:asciiTheme="minorHAnsi" w:hAnsiTheme="minorHAnsi"/>
        </w:rPr>
      </w:pPr>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CE07BC" w:rsidRDefault="00CE07BC" w:rsidP="00CE07BC">
      <w:pPr>
        <w:rPr>
          <w:rFonts w:asciiTheme="minorHAnsi" w:hAnsiTheme="minorHAnsi"/>
          <w:b/>
        </w:rPr>
      </w:pPr>
    </w:p>
    <w:p w:rsidR="00CE07BC" w:rsidRDefault="00CE07BC" w:rsidP="00CE07BC">
      <w:r w:rsidRPr="00177417">
        <w:rPr>
          <w:rFonts w:asciiTheme="minorHAnsi" w:hAnsiTheme="minorHAnsi"/>
          <w:b/>
        </w:rPr>
        <w:t>Boštjan Kočevar, Andrej Kočevar in skupina volivcev</w:t>
      </w:r>
    </w:p>
    <w:p w:rsidR="008F630C" w:rsidRPr="00A67D96" w:rsidRDefault="008F630C" w:rsidP="00CE07BC">
      <w:r>
        <w:t>Da, vendar bi bilo še bolj koristno uvrstiti njihove predstavnike v aktivno oblikovanje gradiv in rešitev, da bi lahko še več prispevali na področjih, ki zadevajo delovanja društev in ostalih NVO v občini.</w:t>
      </w:r>
    </w:p>
    <w:p w:rsidR="00DB2FED" w:rsidRDefault="00DB2FED" w:rsidP="00DB2FED">
      <w:pPr>
        <w:pStyle w:val="Brezrazmikov"/>
        <w:rPr>
          <w:rFonts w:asciiTheme="minorHAnsi" w:hAnsiTheme="minorHAnsi"/>
          <w:b/>
        </w:rPr>
      </w:pPr>
    </w:p>
    <w:p w:rsidR="00DB2FED" w:rsidRPr="00DB2FED" w:rsidRDefault="00DB2FED" w:rsidP="00DB2FED">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F80BA7" w:rsidRDefault="00F80BA7" w:rsidP="00F80BA7">
      <w:pPr>
        <w:pStyle w:val="Brezrazmikov"/>
        <w:rPr>
          <w:rFonts w:asciiTheme="minorHAnsi" w:hAnsiTheme="minorHAnsi"/>
          <w:b/>
        </w:rPr>
      </w:pPr>
    </w:p>
    <w:p w:rsidR="00CE07BC" w:rsidRDefault="00CE07BC" w:rsidP="00F80BA7">
      <w:pPr>
        <w:pStyle w:val="Brezrazmikov"/>
        <w:rPr>
          <w:rFonts w:asciiTheme="minorHAnsi" w:hAnsiTheme="minorHAnsi"/>
          <w:b/>
        </w:rPr>
      </w:pPr>
      <w:r w:rsidRPr="00177417">
        <w:rPr>
          <w:rFonts w:asciiTheme="minorHAnsi" w:hAnsiTheme="minorHAnsi"/>
          <w:b/>
        </w:rPr>
        <w:t>Boštjan Kočevar, Andrej Kočevar in skupina volivcev</w:t>
      </w:r>
    </w:p>
    <w:p w:rsidR="008F630C" w:rsidRPr="00A67D96" w:rsidRDefault="008F630C" w:rsidP="00CE07BC">
      <w:r>
        <w:t>Odgovor zgoraj.</w:t>
      </w:r>
    </w:p>
    <w:p w:rsidR="00C94441" w:rsidRDefault="00C94441" w:rsidP="00CD6D00">
      <w:pPr>
        <w:pStyle w:val="Brezrazmikov"/>
        <w:rPr>
          <w:rFonts w:asciiTheme="minorHAnsi" w:hAnsiTheme="minorHAnsi"/>
          <w:b/>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E07BC">
      <w:pPr>
        <w:pStyle w:val="Brezrazmikov"/>
        <w:rPr>
          <w:rFonts w:asciiTheme="minorHAnsi" w:hAnsiTheme="minorHAnsi"/>
          <w:b/>
        </w:rPr>
      </w:pPr>
    </w:p>
    <w:p w:rsidR="00CE07BC" w:rsidRDefault="00CE07BC" w:rsidP="00CE07BC">
      <w:r w:rsidRPr="00177417">
        <w:rPr>
          <w:rFonts w:asciiTheme="minorHAnsi" w:hAnsiTheme="minorHAnsi"/>
          <w:b/>
        </w:rPr>
        <w:t>Boštjan Kočevar, Andrej Kočevar in skupina volivcev</w:t>
      </w:r>
    </w:p>
    <w:p w:rsidR="008F630C" w:rsidRPr="00A67D96" w:rsidRDefault="008F630C" w:rsidP="00CE07BC">
      <w:r>
        <w:t>Vsekakor bomo društva in druge nevladne organizacije pozvali, da se še bolj aktivno vključijo v oblikovanje in reševanje problematike na področju kulture, športa, socialne varnosti, zdrave prehrane in okoljevarstva.</w:t>
      </w:r>
    </w:p>
    <w:p w:rsidR="00C94441" w:rsidRDefault="00C94441" w:rsidP="00CD6D00">
      <w:pPr>
        <w:pStyle w:val="Brezrazmikov"/>
        <w:rPr>
          <w:rFonts w:asciiTheme="minorHAnsi" w:hAnsiTheme="minorHAnsi"/>
        </w:rPr>
      </w:pPr>
    </w:p>
    <w:p w:rsidR="00DB2FED" w:rsidRPr="008C4754" w:rsidRDefault="00DB2FE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CE07BC" w:rsidRDefault="00CE07BC" w:rsidP="00CE07BC">
      <w:r w:rsidRPr="00177417">
        <w:rPr>
          <w:rFonts w:asciiTheme="minorHAnsi" w:hAnsiTheme="minorHAnsi"/>
          <w:b/>
        </w:rPr>
        <w:t>Boštjan Kočevar, Andrej Kočevar in skupina volivcev</w:t>
      </w:r>
    </w:p>
    <w:p w:rsidR="008F630C" w:rsidRPr="00A67D96" w:rsidRDefault="008F630C" w:rsidP="00CE07BC">
      <w:proofErr w:type="spellStart"/>
      <w:r>
        <w:t>Vzpodbujanje</w:t>
      </w:r>
      <w:proofErr w:type="spellEnd"/>
      <w:r>
        <w:t xml:space="preserve"> povezovanja na področju oblikovanja vseh vrst zadrug in združevanja na področju lokalne oskrbe, turizma. Odprti smo za vse dobre ideje. </w:t>
      </w:r>
    </w:p>
    <w:p w:rsidR="00C94441" w:rsidRDefault="00C94441" w:rsidP="00CE07BC">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F80BA7" w:rsidRDefault="00F80BA7" w:rsidP="00F80BA7">
      <w:pPr>
        <w:pStyle w:val="Brezrazmikov"/>
        <w:rPr>
          <w:rFonts w:asciiTheme="minorHAnsi" w:hAnsiTheme="minorHAnsi"/>
          <w:b/>
        </w:rPr>
      </w:pPr>
    </w:p>
    <w:p w:rsidR="00CE07BC" w:rsidRDefault="00CE07BC" w:rsidP="00F80BA7">
      <w:pPr>
        <w:pStyle w:val="Brezrazmikov"/>
        <w:rPr>
          <w:rFonts w:asciiTheme="minorHAnsi" w:hAnsiTheme="minorHAnsi"/>
          <w:b/>
        </w:rPr>
      </w:pPr>
      <w:r w:rsidRPr="00177417">
        <w:rPr>
          <w:rFonts w:asciiTheme="minorHAnsi" w:hAnsiTheme="minorHAnsi"/>
          <w:b/>
        </w:rPr>
        <w:t>Boštjan Kočevar, Andrej Kočevar in skupina volivcev</w:t>
      </w:r>
    </w:p>
    <w:p w:rsidR="008F630C" w:rsidRPr="00A67D96" w:rsidRDefault="008F630C" w:rsidP="00CE07BC">
      <w:r>
        <w:t>Pri tem se odpirajo možnosti sodelovanja predvsem na kulturnem, športnem, turističnem in področju zdrave prehrane ter lokalne oskrbe.</w:t>
      </w:r>
    </w:p>
    <w:p w:rsidR="00DB2FED" w:rsidRDefault="00DB2FED" w:rsidP="00CE07BC">
      <w:pPr>
        <w:pStyle w:val="Brezrazmikov"/>
        <w:rPr>
          <w:rFonts w:asciiTheme="minorHAnsi" w:hAnsiTheme="minorHAnsi"/>
        </w:rPr>
      </w:pPr>
    </w:p>
    <w:p w:rsidR="00442486" w:rsidRPr="008C4754" w:rsidRDefault="00442486"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CE07BC">
      <w:pPr>
        <w:pStyle w:val="Brezrazmikov"/>
        <w:rPr>
          <w:rFonts w:asciiTheme="minorHAnsi" w:hAnsiTheme="minorHAnsi"/>
          <w:b/>
        </w:rPr>
      </w:pPr>
    </w:p>
    <w:p w:rsidR="00CE07BC" w:rsidRDefault="00CE07BC" w:rsidP="00CE07BC">
      <w:pPr>
        <w:rPr>
          <w:rFonts w:asciiTheme="minorHAnsi" w:hAnsiTheme="minorHAnsi"/>
        </w:rPr>
      </w:pPr>
      <w:r w:rsidRPr="00177417">
        <w:rPr>
          <w:rFonts w:asciiTheme="minorHAnsi" w:hAnsiTheme="minorHAnsi"/>
          <w:b/>
        </w:rPr>
        <w:t>Boštjan Kočevar, Andrej Kočevar in skupina volivcev</w:t>
      </w:r>
    </w:p>
    <w:p w:rsidR="008F630C" w:rsidRPr="00A67D96" w:rsidRDefault="008F630C" w:rsidP="00CE07BC">
      <w:pPr>
        <w:rPr>
          <w:rFonts w:asciiTheme="minorHAnsi" w:hAnsiTheme="minorHAnsi"/>
        </w:rPr>
      </w:pPr>
      <w:r>
        <w:rPr>
          <w:rFonts w:asciiTheme="minorHAnsi" w:hAnsiTheme="minorHAnsi"/>
        </w:rPr>
        <w:t xml:space="preserve">Predpogoj za uvajanje tovrstnih načinov financiranja je predvsem združevanje in skupno reševanje trenutne problematike v občini ter skupno nastopanje pri prijavah na razpise. Veliko priložnost vidimo tudi v povezovanju s sosednjimi občinami, tako v Beli krajini, kakor tudi na področju R Hrvaške. Za bilateralno sodelovanje ima Evropa namreč velik posluh, predvsem moramo pred tem oblikovati skupne cilje in izdelati </w:t>
      </w:r>
      <w:r>
        <w:rPr>
          <w:rFonts w:asciiTheme="minorHAnsi" w:hAnsiTheme="minorHAnsi"/>
        </w:rPr>
        <w:lastRenderedPageBreak/>
        <w:t>projekte, ki bodo doprinesli k hitrejšemu razvoju in večji blaginji v regiji. Uresničitev tega bo v večji meri izboljšala možnost, da v bližnji prihodnosti oblikujemo tudi programe, ki bodo zagotavljali večletno financiranje nevladnih organizacij.</w:t>
      </w:r>
    </w:p>
    <w:p w:rsidR="00C94441" w:rsidRPr="008C4754" w:rsidRDefault="00C94441" w:rsidP="00CE07BC">
      <w:pPr>
        <w:pStyle w:val="Brezrazmikov"/>
        <w:rPr>
          <w:rFonts w:asciiTheme="minorHAnsi" w:hAnsiTheme="minorHAnsi"/>
        </w:rPr>
      </w:pPr>
    </w:p>
    <w:p w:rsidR="008F630C" w:rsidRPr="008F630C" w:rsidRDefault="00AC304A" w:rsidP="008F63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inorHAnsi" w:eastAsia="Times New Roman" w:hAnsiTheme="minorHAnsi" w:cs="Times New Roman"/>
          <w:b/>
          <w:color w:val="E36C0A" w:themeColor="accent6" w:themeShade="BF"/>
        </w:rPr>
      </w:pPr>
      <w:r w:rsidRPr="008F630C">
        <w:rPr>
          <w:b/>
          <w:color w:val="E36C0A" w:themeColor="accent6" w:themeShade="BF"/>
        </w:rPr>
        <w:t xml:space="preserve">6. </w:t>
      </w:r>
      <w:r w:rsidR="008F630C" w:rsidRPr="008F630C">
        <w:rPr>
          <w:rFonts w:asciiTheme="minorHAnsi" w:hAnsiTheme="minorHAnsi"/>
          <w:b/>
          <w:color w:val="E36C0A" w:themeColor="accent6" w:themeShade="BF"/>
        </w:rPr>
        <w:t>Ali bi bili pripravljeni v vaši občini zagotoviti sredstva za podporo zaposlovanju dolgotrajno brezposelnih mladih v okviru programa javnih del, ki bi delo opravljali v nevladnih organizacijah?</w:t>
      </w:r>
    </w:p>
    <w:p w:rsidR="00C94441" w:rsidRDefault="00CE07BC" w:rsidP="00CE07BC">
      <w:pPr>
        <w:pStyle w:val="Brezrazmikov"/>
        <w:rPr>
          <w:rFonts w:asciiTheme="minorHAnsi" w:hAnsiTheme="minorHAnsi"/>
        </w:rPr>
      </w:pPr>
      <w:r w:rsidRPr="00177417">
        <w:rPr>
          <w:rFonts w:asciiTheme="minorHAnsi" w:hAnsiTheme="minorHAnsi"/>
          <w:b/>
        </w:rPr>
        <w:t>Boštjan Kočevar, Andrej Kočevar in skupina volivcev</w:t>
      </w:r>
    </w:p>
    <w:p w:rsidR="008F630C" w:rsidRPr="00A67D96" w:rsidRDefault="008F630C" w:rsidP="00CE07BC">
      <w:pPr>
        <w:rPr>
          <w:rFonts w:asciiTheme="minorHAnsi" w:hAnsiTheme="minorHAnsi"/>
        </w:rPr>
      </w:pPr>
      <w:r>
        <w:rPr>
          <w:rFonts w:asciiTheme="minorHAnsi" w:hAnsiTheme="minorHAnsi"/>
        </w:rPr>
        <w:t>Se strinjam. Kot sem že navedel, društva in ostale nevladne organizacije v večji meri doprinesejo pri aktivnostih na različnih področjih in bi bilo za njihovo boljše delovanje vsekakor koristno, da pri svojem obširnem delu dobijo tudi dodatno pomoč za izvedbe različnih projektov, ki na najrazličnejših področjih bogatijo življenja občank in občanov. Vendar moramo pri tem vedeti, da je v naši občini najbolj pomembno oblikovanje bolj ugodnih pogojev za zaposlovanje oz. investicije v nova delovna mesta.</w:t>
      </w:r>
    </w:p>
    <w:p w:rsidR="00F80BA7" w:rsidRPr="00F80BA7" w:rsidRDefault="00F80BA7" w:rsidP="00CE07BC">
      <w:pPr>
        <w:pStyle w:val="Brezrazmikov"/>
        <w:rPr>
          <w:rFonts w:asciiTheme="minorHAnsi" w:hAnsiTheme="minorHAnsi"/>
          <w:b/>
        </w:rPr>
      </w:pPr>
    </w:p>
    <w:p w:rsidR="00821998" w:rsidRPr="008C4754" w:rsidRDefault="00821998" w:rsidP="00CD6D00">
      <w:pPr>
        <w:pStyle w:val="Brezrazmikov"/>
        <w:rPr>
          <w:rFonts w:asciiTheme="minorHAnsi" w:hAnsiTheme="minorHAnsi"/>
        </w:rPr>
      </w:pPr>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F80BA7" w:rsidRDefault="00F80BA7" w:rsidP="00F80BA7">
      <w:pPr>
        <w:pStyle w:val="Brezrazmikov"/>
        <w:rPr>
          <w:rFonts w:asciiTheme="minorHAnsi" w:hAnsiTheme="minorHAnsi"/>
          <w:b/>
        </w:rPr>
      </w:pPr>
    </w:p>
    <w:p w:rsidR="00CE07BC" w:rsidRDefault="00CE07BC" w:rsidP="00177417">
      <w:pPr>
        <w:rPr>
          <w:rFonts w:asciiTheme="minorHAnsi" w:hAnsiTheme="minorHAnsi"/>
        </w:rPr>
      </w:pPr>
      <w:r w:rsidRPr="00177417">
        <w:rPr>
          <w:rFonts w:asciiTheme="minorHAnsi" w:hAnsiTheme="minorHAnsi"/>
          <w:b/>
        </w:rPr>
        <w:t>Boštjan Kočevar, Andrej Kočevar in skupina volivcev</w:t>
      </w:r>
    </w:p>
    <w:p w:rsidR="008F630C" w:rsidRPr="00A67D96" w:rsidRDefault="008F630C" w:rsidP="00177417">
      <w:pPr>
        <w:rPr>
          <w:rFonts w:asciiTheme="minorHAnsi" w:hAnsiTheme="minorHAnsi"/>
        </w:rPr>
      </w:pPr>
      <w:r>
        <w:rPr>
          <w:rFonts w:asciiTheme="minorHAnsi" w:hAnsiTheme="minorHAnsi"/>
        </w:rPr>
        <w:t>Edino tako lahko pričakujemo, da bodo ti dokumenti v največji meri koristno vplivali na dvig kakovosti prebivalcev občine.</w:t>
      </w:r>
    </w:p>
    <w:p w:rsidR="00DD1E62" w:rsidRPr="008C4754" w:rsidRDefault="00DD1E62" w:rsidP="00CD6D00">
      <w:pPr>
        <w:pStyle w:val="Brezrazmikov"/>
        <w:rPr>
          <w:rFonts w:asciiTheme="minorHAnsi" w:hAnsiTheme="minorHAnsi"/>
        </w:rPr>
      </w:pPr>
    </w:p>
    <w:sectPr w:rsidR="00DD1E62" w:rsidRPr="008C4754" w:rsidSect="0095275A">
      <w:headerReference w:type="default" r:id="rId10"/>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C4" w:rsidRDefault="006B56C4" w:rsidP="00091A1C">
      <w:r>
        <w:separator/>
      </w:r>
    </w:p>
  </w:endnote>
  <w:endnote w:type="continuationSeparator" w:id="0">
    <w:p w:rsidR="006B56C4" w:rsidRDefault="006B56C4"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C4" w:rsidRDefault="006B56C4" w:rsidP="00091A1C">
      <w:r>
        <w:separator/>
      </w:r>
    </w:p>
  </w:footnote>
  <w:footnote w:type="continuationSeparator" w:id="0">
    <w:p w:rsidR="006B56C4" w:rsidRDefault="006B56C4"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685FAF">
    <w:pPr>
      <w:pStyle w:val="Glava"/>
    </w:pPr>
    <w:r>
      <w:rPr>
        <w:noProof/>
      </w:rPr>
      <w:drawing>
        <wp:anchor distT="0" distB="0" distL="114300" distR="114300" simplePos="0" relativeHeight="251669504" behindDoc="0" locked="0" layoutInCell="1" allowOverlap="1" wp14:anchorId="7445A5F7" wp14:editId="2EFCE892">
          <wp:simplePos x="0" y="0"/>
          <wp:positionH relativeFrom="column">
            <wp:posOffset>4426336</wp:posOffset>
          </wp:positionH>
          <wp:positionV relativeFrom="paragraph">
            <wp:posOffset>-187104</wp:posOffset>
          </wp:positionV>
          <wp:extent cx="1935748" cy="445273"/>
          <wp:effectExtent l="0" t="0" r="7620" b="0"/>
          <wp:wrapNone/>
          <wp:docPr id="3" name="Slika 3"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1935748" cy="445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772FBFC" wp14:editId="5139CF4F">
          <wp:simplePos x="0" y="0"/>
          <wp:positionH relativeFrom="column">
            <wp:posOffset>7459345</wp:posOffset>
          </wp:positionH>
          <wp:positionV relativeFrom="paragraph">
            <wp:posOffset>564515</wp:posOffset>
          </wp:positionV>
          <wp:extent cx="2062480" cy="474980"/>
          <wp:effectExtent l="0" t="0" r="0" b="1270"/>
          <wp:wrapNone/>
          <wp:docPr id="10" name="Slika 10"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1D2DE98" wp14:editId="01B23F58">
          <wp:simplePos x="0" y="0"/>
          <wp:positionH relativeFrom="column">
            <wp:posOffset>7459345</wp:posOffset>
          </wp:positionH>
          <wp:positionV relativeFrom="paragraph">
            <wp:posOffset>564515</wp:posOffset>
          </wp:positionV>
          <wp:extent cx="2062480" cy="474980"/>
          <wp:effectExtent l="0" t="0" r="0" b="1270"/>
          <wp:wrapNone/>
          <wp:docPr id="8" name="Slika 8"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E34C971" wp14:editId="3A20CFEA">
          <wp:simplePos x="0" y="0"/>
          <wp:positionH relativeFrom="column">
            <wp:posOffset>7459345</wp:posOffset>
          </wp:positionH>
          <wp:positionV relativeFrom="paragraph">
            <wp:posOffset>564515</wp:posOffset>
          </wp:positionV>
          <wp:extent cx="2062480" cy="474980"/>
          <wp:effectExtent l="0" t="0" r="0" b="1270"/>
          <wp:wrapNone/>
          <wp:docPr id="7" name="Slika 7"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7D52904" wp14:editId="67932C3B">
          <wp:simplePos x="0" y="0"/>
          <wp:positionH relativeFrom="column">
            <wp:posOffset>3585210</wp:posOffset>
          </wp:positionH>
          <wp:positionV relativeFrom="paragraph">
            <wp:posOffset>436245</wp:posOffset>
          </wp:positionV>
          <wp:extent cx="1423035" cy="340360"/>
          <wp:effectExtent l="0" t="0" r="5715" b="2540"/>
          <wp:wrapNone/>
          <wp:docPr id="6" name="Slika 6"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3035"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414D2F7" wp14:editId="7DEE070C">
          <wp:simplePos x="0" y="0"/>
          <wp:positionH relativeFrom="column">
            <wp:posOffset>7459345</wp:posOffset>
          </wp:positionH>
          <wp:positionV relativeFrom="paragraph">
            <wp:posOffset>564515</wp:posOffset>
          </wp:positionV>
          <wp:extent cx="2062480" cy="474980"/>
          <wp:effectExtent l="0" t="0" r="0" b="1270"/>
          <wp:wrapNone/>
          <wp:docPr id="4" name="Slika 4"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F9155D7" wp14:editId="7596E3F5">
          <wp:simplePos x="0" y="0"/>
          <wp:positionH relativeFrom="column">
            <wp:posOffset>7459345</wp:posOffset>
          </wp:positionH>
          <wp:positionV relativeFrom="paragraph">
            <wp:posOffset>564515</wp:posOffset>
          </wp:positionV>
          <wp:extent cx="2062480" cy="474980"/>
          <wp:effectExtent l="0" t="0" r="0" b="1270"/>
          <wp:wrapNone/>
          <wp:docPr id="2" name="Slika 2" descr="C:\Documents and Settings\tinacigler\My Documents\tina cigler\03. REGIJSKI NVO CENTER\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tinacigler\My Documents\tina cigler\03. REGIJSKI NVO CENTER\LOGOTIP-ESS-SLO.jpg"/>
                  <pic:cNvPicPr>
                    <a:picLocks noChangeAspect="1" noChangeArrowheads="1"/>
                  </pic:cNvPicPr>
                </pic:nvPicPr>
                <pic:blipFill>
                  <a:blip r:embed="rId1">
                    <a:extLst>
                      <a:ext uri="{28A0092B-C50C-407E-A947-70E740481C1C}">
                        <a14:useLocalDpi xmlns:a14="http://schemas.microsoft.com/office/drawing/2010/main" val="0"/>
                      </a:ext>
                    </a:extLst>
                  </a:blip>
                  <a:srcRect t="3854" r="11359" b="22470"/>
                  <a:stretch>
                    <a:fillRect/>
                  </a:stretch>
                </pic:blipFill>
                <pic:spPr bwMode="auto">
                  <a:xfrm>
                    <a:off x="0" y="0"/>
                    <a:ext cx="20624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6C8" w:rsidRPr="00E216C8">
      <w:rPr>
        <w:noProof/>
      </w:rPr>
      <w:drawing>
        <wp:anchor distT="0" distB="0" distL="114300" distR="114300" simplePos="0" relativeHeight="251660288" behindDoc="1" locked="0" layoutInCell="1" allowOverlap="1" wp14:anchorId="38B41974" wp14:editId="70413CE5">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6C8" w:rsidRPr="00E216C8">
      <w:rPr>
        <w:noProof/>
      </w:rPr>
      <w:drawing>
        <wp:anchor distT="0" distB="0" distL="114300" distR="114300" simplePos="0" relativeHeight="251659264" behindDoc="1" locked="0" layoutInCell="1" allowOverlap="1" wp14:anchorId="11CA2185" wp14:editId="12749667">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1DBAB1E8" wp14:editId="1E47C582">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rsidR="00E216C8">
      <w:t xml:space="preserve">            </w:t>
    </w:r>
    <w:r w:rsidR="00867F4F">
      <w:tab/>
    </w:r>
    <w:r w:rsidR="00867F4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50683"/>
    <w:rsid w:val="00091A1C"/>
    <w:rsid w:val="000F20E1"/>
    <w:rsid w:val="001030E5"/>
    <w:rsid w:val="001176EC"/>
    <w:rsid w:val="00121CED"/>
    <w:rsid w:val="00124125"/>
    <w:rsid w:val="00152AE5"/>
    <w:rsid w:val="00177417"/>
    <w:rsid w:val="00180B30"/>
    <w:rsid w:val="00185D09"/>
    <w:rsid w:val="00194DEB"/>
    <w:rsid w:val="001A06A7"/>
    <w:rsid w:val="001C386B"/>
    <w:rsid w:val="001F6F83"/>
    <w:rsid w:val="002060A0"/>
    <w:rsid w:val="002132E6"/>
    <w:rsid w:val="002349E0"/>
    <w:rsid w:val="00283008"/>
    <w:rsid w:val="002E32C1"/>
    <w:rsid w:val="002E56EA"/>
    <w:rsid w:val="00325C5C"/>
    <w:rsid w:val="00326492"/>
    <w:rsid w:val="003735F6"/>
    <w:rsid w:val="003A090E"/>
    <w:rsid w:val="003C1E52"/>
    <w:rsid w:val="003E3875"/>
    <w:rsid w:val="003F240E"/>
    <w:rsid w:val="00434FFF"/>
    <w:rsid w:val="00442486"/>
    <w:rsid w:val="00470359"/>
    <w:rsid w:val="00476F41"/>
    <w:rsid w:val="00486203"/>
    <w:rsid w:val="004D286B"/>
    <w:rsid w:val="004D574F"/>
    <w:rsid w:val="004E34F0"/>
    <w:rsid w:val="004F6ACD"/>
    <w:rsid w:val="0051004C"/>
    <w:rsid w:val="00530C5A"/>
    <w:rsid w:val="00531EAA"/>
    <w:rsid w:val="00534E0D"/>
    <w:rsid w:val="00546D5A"/>
    <w:rsid w:val="005763AC"/>
    <w:rsid w:val="005B2EEF"/>
    <w:rsid w:val="005C2471"/>
    <w:rsid w:val="005D42AB"/>
    <w:rsid w:val="005D5C20"/>
    <w:rsid w:val="005E255A"/>
    <w:rsid w:val="00645BCD"/>
    <w:rsid w:val="00685FAF"/>
    <w:rsid w:val="00694256"/>
    <w:rsid w:val="006B56C4"/>
    <w:rsid w:val="006C2BAD"/>
    <w:rsid w:val="006E73BC"/>
    <w:rsid w:val="0071309E"/>
    <w:rsid w:val="00726A7C"/>
    <w:rsid w:val="00746E41"/>
    <w:rsid w:val="00756E2B"/>
    <w:rsid w:val="00792E39"/>
    <w:rsid w:val="007F0DA3"/>
    <w:rsid w:val="00821998"/>
    <w:rsid w:val="00856E85"/>
    <w:rsid w:val="00867F4F"/>
    <w:rsid w:val="008C4754"/>
    <w:rsid w:val="008F07A0"/>
    <w:rsid w:val="008F630C"/>
    <w:rsid w:val="0095275A"/>
    <w:rsid w:val="009823FE"/>
    <w:rsid w:val="00A17137"/>
    <w:rsid w:val="00A2063D"/>
    <w:rsid w:val="00A25270"/>
    <w:rsid w:val="00AC304A"/>
    <w:rsid w:val="00B03F37"/>
    <w:rsid w:val="00B2298A"/>
    <w:rsid w:val="00B31CC2"/>
    <w:rsid w:val="00B57FBF"/>
    <w:rsid w:val="00B7477F"/>
    <w:rsid w:val="00B869FD"/>
    <w:rsid w:val="00BD5850"/>
    <w:rsid w:val="00C01582"/>
    <w:rsid w:val="00C65F06"/>
    <w:rsid w:val="00C666C7"/>
    <w:rsid w:val="00C76269"/>
    <w:rsid w:val="00C915D4"/>
    <w:rsid w:val="00C94441"/>
    <w:rsid w:val="00CB40FE"/>
    <w:rsid w:val="00CC0659"/>
    <w:rsid w:val="00CC3EFA"/>
    <w:rsid w:val="00CD6D00"/>
    <w:rsid w:val="00CE07BC"/>
    <w:rsid w:val="00CE76B3"/>
    <w:rsid w:val="00D31DE8"/>
    <w:rsid w:val="00D8041F"/>
    <w:rsid w:val="00D93D1E"/>
    <w:rsid w:val="00DA698A"/>
    <w:rsid w:val="00DB0193"/>
    <w:rsid w:val="00DB2FED"/>
    <w:rsid w:val="00DB7F7A"/>
    <w:rsid w:val="00DD1E62"/>
    <w:rsid w:val="00DD7A14"/>
    <w:rsid w:val="00E10945"/>
    <w:rsid w:val="00E216C8"/>
    <w:rsid w:val="00E42D1F"/>
    <w:rsid w:val="00EE1897"/>
    <w:rsid w:val="00EF04CE"/>
    <w:rsid w:val="00F018B0"/>
    <w:rsid w:val="00F22BC0"/>
    <w:rsid w:val="00F442A2"/>
    <w:rsid w:val="00F73BDB"/>
    <w:rsid w:val="00F80BA7"/>
    <w:rsid w:val="00FA5508"/>
    <w:rsid w:val="00FB7E9C"/>
    <w:rsid w:val="00FC6078"/>
    <w:rsid w:val="00FD2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55D8-C584-4161-974B-21677BBF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893</Words>
  <Characters>5091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8</cp:revision>
  <cp:lastPrinted>2014-11-18T11:33:00Z</cp:lastPrinted>
  <dcterms:created xsi:type="dcterms:W3CDTF">2014-09-29T15:09:00Z</dcterms:created>
  <dcterms:modified xsi:type="dcterms:W3CDTF">2014-11-18T11:42:00Z</dcterms:modified>
</cp:coreProperties>
</file>